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F04" w14:textId="6075F987" w:rsidR="00412AB1" w:rsidRDefault="00412AB1">
      <w:r w:rsidRPr="7A1FB945">
        <w:rPr>
          <w:rStyle w:val="normaltextrun"/>
          <w:rFonts w:ascii="Calibri" w:hAnsi="Calibri" w:cs="Calibri"/>
          <w:b/>
          <w:bCs/>
        </w:rPr>
        <w:t>Long-term outcomes of COVID-19 infection in children and young people</w:t>
      </w:r>
      <w:r>
        <w:rPr>
          <w:rStyle w:val="normaltextrun"/>
          <w:rFonts w:ascii="Calibri" w:hAnsi="Calibri" w:cs="Calibri"/>
          <w:b/>
          <w:bCs/>
        </w:rPr>
        <w:t>: Risk of bias assessment of the included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  <w:gridCol w:w="930"/>
        <w:gridCol w:w="930"/>
        <w:gridCol w:w="929"/>
        <w:gridCol w:w="930"/>
        <w:gridCol w:w="930"/>
        <w:gridCol w:w="930"/>
        <w:gridCol w:w="930"/>
        <w:gridCol w:w="930"/>
        <w:gridCol w:w="930"/>
        <w:gridCol w:w="930"/>
      </w:tblGrid>
      <w:tr w:rsidR="006A1DE1" w:rsidRPr="00756FF7" w14:paraId="01B56F64" w14:textId="7A7591ED" w:rsidTr="021F9CBD">
        <w:tc>
          <w:tcPr>
            <w:tcW w:w="13948" w:type="dxa"/>
            <w:gridSpan w:val="15"/>
            <w:shd w:val="clear" w:color="auto" w:fill="BFBFBF" w:themeFill="background1" w:themeFillShade="BF"/>
          </w:tcPr>
          <w:p w14:paraId="0B6C33DA" w14:textId="32081763" w:rsidR="00412AB1" w:rsidRPr="00756FF7" w:rsidRDefault="00412AB1" w:rsidP="00412A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65EA" w:rsidRPr="00756FF7" w14:paraId="6EB30C9F" w14:textId="510DE452" w:rsidTr="021F9CBD">
        <w:tc>
          <w:tcPr>
            <w:tcW w:w="929" w:type="dxa"/>
            <w:shd w:val="clear" w:color="auto" w:fill="D9D9D9" w:themeFill="background1" w:themeFillShade="D9"/>
          </w:tcPr>
          <w:p w14:paraId="287F1217" w14:textId="184C459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2DE5D021" w14:textId="029AFE2D" w:rsidR="006A1DE1" w:rsidRPr="00756FF7" w:rsidRDefault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1. Did the study address a clearly focused issue?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646E4F50" w14:textId="4A7D010E" w:rsidR="006A1DE1" w:rsidRPr="00756FF7" w:rsidRDefault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2. Was the cohort recruited in an acceptable way?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1A98C30B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3. Was the exposure accurately measured to minimise bias?</w:t>
            </w:r>
          </w:p>
          <w:p w14:paraId="76E59B48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7619A623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4. Was the outcome accurately measured to minimise bias?</w:t>
            </w:r>
          </w:p>
          <w:p w14:paraId="61831696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7D065506" w14:textId="59FA8B99" w:rsidR="006A1DE1" w:rsidRPr="00756FF7" w:rsidRDefault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5. (a) Have the authors identified all important confounding factors?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6FD20092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5. (b) Have they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taken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account of the confounding factors in the design and/or analysis?</w:t>
            </w:r>
          </w:p>
          <w:p w14:paraId="76F8D3E4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59DB567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6. (a) Was the follow up of subjects complete enough?</w:t>
            </w:r>
          </w:p>
          <w:p w14:paraId="42E5D6D3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3E4EE040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6. (b) Was the follow up of subjects long enough?</w:t>
            </w:r>
          </w:p>
          <w:p w14:paraId="066F4661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0A270708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7. What are the results of this study?</w:t>
            </w:r>
          </w:p>
          <w:p w14:paraId="75EBB606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623BAE80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8. How precise are the results?</w:t>
            </w:r>
          </w:p>
          <w:p w14:paraId="31E987B0" w14:textId="77777777" w:rsidR="006A1DE1" w:rsidRPr="00756FF7" w:rsidRDefault="006A1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12896959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9. Do you believe the results?</w:t>
            </w:r>
          </w:p>
          <w:p w14:paraId="0C93E603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4C78EF87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10. Can the results be applied to the local population?</w:t>
            </w:r>
          </w:p>
          <w:p w14:paraId="0DD0EFC0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3239F9C3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11. Do the results of this study fit with other available evidence?</w:t>
            </w:r>
          </w:p>
          <w:p w14:paraId="59AAB190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6C07A1F8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12. What are the implications of this study for practice?</w:t>
            </w:r>
          </w:p>
          <w:p w14:paraId="1CFD0B7D" w14:textId="77777777" w:rsidR="006A1DE1" w:rsidRPr="00756FF7" w:rsidRDefault="006A1DE1" w:rsidP="006A1DE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71A2A" w:rsidRPr="00756FF7" w14:paraId="57D301B7" w14:textId="77777777" w:rsidTr="021F9CBD">
        <w:tc>
          <w:tcPr>
            <w:tcW w:w="929" w:type="dxa"/>
          </w:tcPr>
          <w:p w14:paraId="30EE6865" w14:textId="77777777" w:rsidR="00F71A2A" w:rsidRPr="00756FF7" w:rsidRDefault="00F71A2A" w:rsidP="00F71A2A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  <w:t>Boboc et al. (2021)</w:t>
            </w:r>
          </w:p>
        </w:tc>
        <w:tc>
          <w:tcPr>
            <w:tcW w:w="930" w:type="dxa"/>
          </w:tcPr>
          <w:p w14:paraId="4527C98D" w14:textId="17388F7F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assessed the impact of the Covid-19 pandemic on the incidence and severity of new T1DM cases in children in Romania</w:t>
            </w:r>
          </w:p>
        </w:tc>
        <w:tc>
          <w:tcPr>
            <w:tcW w:w="930" w:type="dxa"/>
          </w:tcPr>
          <w:p w14:paraId="226BFE6A" w14:textId="5B0F1BB2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paediatric cases admitted with T1DM</w:t>
            </w:r>
          </w:p>
        </w:tc>
        <w:tc>
          <w:tcPr>
            <w:tcW w:w="930" w:type="dxa"/>
          </w:tcPr>
          <w:p w14:paraId="240BFA55" w14:textId="22503A59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A8F4FD7" w14:textId="42F4A3CD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use of patient records/demographics</w:t>
            </w:r>
          </w:p>
        </w:tc>
        <w:tc>
          <w:tcPr>
            <w:tcW w:w="930" w:type="dxa"/>
          </w:tcPr>
          <w:p w14:paraId="66F6D773" w14:textId="3E9641A1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6B449CB" w14:textId="054F868E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6D7FC39D" w14:textId="5BC5AAF8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9805A31" w14:textId="753208D8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</w:t>
            </w:r>
            <w:r w:rsidR="00DC2138">
              <w:rPr>
                <w:rFonts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930" w:type="dxa"/>
          </w:tcPr>
          <w:p w14:paraId="2C10E2E4" w14:textId="37F7F34C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The total number of newly diagnosed T1DM cases increased between March-2020 and Feb2021 compared to previous years.</w:t>
            </w:r>
          </w:p>
        </w:tc>
        <w:tc>
          <w:tcPr>
            <w:tcW w:w="930" w:type="dxa"/>
          </w:tcPr>
          <w:p w14:paraId="1EDD1D8C" w14:textId="3C124210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 Can’t tell</w:t>
            </w:r>
          </w:p>
        </w:tc>
        <w:tc>
          <w:tcPr>
            <w:tcW w:w="930" w:type="dxa"/>
          </w:tcPr>
          <w:p w14:paraId="23C339BC" w14:textId="55C2BC96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38AABC7" w14:textId="645BFE8A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49ECB9E6" w14:textId="466AE911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19A486C5" w14:textId="007DD1A2" w:rsidR="00F71A2A" w:rsidRPr="00756FF7" w:rsidRDefault="00F71A2A" w:rsidP="00F71A2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Further investigations are needed to investigate characteristics of T1DM cases diagnosed during the pandemic</w:t>
            </w:r>
          </w:p>
        </w:tc>
      </w:tr>
      <w:tr w:rsidR="00F1204F" w:rsidRPr="00756FF7" w14:paraId="7E912851" w14:textId="77777777" w:rsidTr="021F9CBD">
        <w:tc>
          <w:tcPr>
            <w:tcW w:w="929" w:type="dxa"/>
          </w:tcPr>
          <w:p w14:paraId="54F5B4A1" w14:textId="095906CC" w:rsidR="00F1204F" w:rsidRPr="00756FF7" w:rsidRDefault="00F1204F" w:rsidP="00F1204F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Bossley et al. (202</w:t>
            </w:r>
            <w:r w:rsidR="2268FB8A"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)</w:t>
            </w:r>
          </w:p>
        </w:tc>
        <w:tc>
          <w:tcPr>
            <w:tcW w:w="930" w:type="dxa"/>
          </w:tcPr>
          <w:p w14:paraId="711F5495" w14:textId="192C3690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aimed to explore whether children who had had acute COVID-19 may have post-acute COVID-19 symptoms</w:t>
            </w:r>
          </w:p>
        </w:tc>
        <w:tc>
          <w:tcPr>
            <w:tcW w:w="930" w:type="dxa"/>
          </w:tcPr>
          <w:p w14:paraId="59FCDF00" w14:textId="3FFF3992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patients with COVID-19 positivity admitted between March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2020  and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Jan 2021</w:t>
            </w:r>
          </w:p>
        </w:tc>
        <w:tc>
          <w:tcPr>
            <w:tcW w:w="930" w:type="dxa"/>
          </w:tcPr>
          <w:p w14:paraId="5503DB0A" w14:textId="51A19F41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eligible patients in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time period</w:t>
            </w:r>
            <w:proofErr w:type="gramEnd"/>
          </w:p>
        </w:tc>
        <w:tc>
          <w:tcPr>
            <w:tcW w:w="930" w:type="dxa"/>
          </w:tcPr>
          <w:p w14:paraId="0FF6F8E2" w14:textId="406767F1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assessment was with standardised clinical proforma over telephone</w:t>
            </w:r>
          </w:p>
        </w:tc>
        <w:tc>
          <w:tcPr>
            <w:tcW w:w="930" w:type="dxa"/>
          </w:tcPr>
          <w:p w14:paraId="10B6BF4F" w14:textId="5A0B4E88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4DD5FEEF" w14:textId="7ED0AA45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25A1EA5F" w14:textId="2621045E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used standardised clinical proforma</w:t>
            </w:r>
          </w:p>
        </w:tc>
        <w:tc>
          <w:tcPr>
            <w:tcW w:w="930" w:type="dxa"/>
          </w:tcPr>
          <w:p w14:paraId="4FA9064B" w14:textId="5BB141D2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follow up was between 3 and12 months after admission</w:t>
            </w:r>
          </w:p>
        </w:tc>
        <w:tc>
          <w:tcPr>
            <w:tcW w:w="930" w:type="dxa"/>
          </w:tcPr>
          <w:p w14:paraId="22634589" w14:textId="3A36ED8E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Most patients made a full recovery. 15% had symptoms beyond 4 weeks of discharge</w:t>
            </w:r>
          </w:p>
        </w:tc>
        <w:tc>
          <w:tcPr>
            <w:tcW w:w="930" w:type="dxa"/>
          </w:tcPr>
          <w:p w14:paraId="556F6DE3" w14:textId="68443960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ED7847E" w14:textId="1B7F7FDB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D02A640" w14:textId="17E9B5E2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09B09BE0" w14:textId="562372CA" w:rsidR="00F1204F" w:rsidRPr="00756FF7" w:rsidRDefault="00F1204F" w:rsidP="00F1204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758A3CF" w14:textId="3F8E10E2" w:rsidR="00F1204F" w:rsidRPr="00756FF7" w:rsidRDefault="00756FF7" w:rsidP="00F120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F1204F" w:rsidRPr="00756FF7">
              <w:rPr>
                <w:rFonts w:cstheme="minorHAnsi"/>
                <w:color w:val="000000"/>
                <w:sz w:val="16"/>
                <w:szCs w:val="16"/>
              </w:rPr>
              <w:t xml:space="preserve">ome children with covid-19 experience symptoms </w:t>
            </w:r>
            <w:proofErr w:type="gramStart"/>
            <w:r w:rsidR="00F1204F" w:rsidRPr="00756FF7">
              <w:rPr>
                <w:rFonts w:cstheme="minorHAnsi"/>
                <w:color w:val="000000"/>
                <w:sz w:val="16"/>
                <w:szCs w:val="16"/>
              </w:rPr>
              <w:t>similar to</w:t>
            </w:r>
            <w:proofErr w:type="gramEnd"/>
            <w:r w:rsidR="00F1204F" w:rsidRPr="00756FF7">
              <w:rPr>
                <w:rFonts w:cstheme="minorHAnsi"/>
                <w:color w:val="000000"/>
                <w:sz w:val="16"/>
                <w:szCs w:val="16"/>
              </w:rPr>
              <w:t xml:space="preserve"> post-acute covid-19 syndrome in adults</w:t>
            </w:r>
          </w:p>
        </w:tc>
      </w:tr>
      <w:tr w:rsidR="00E85274" w:rsidRPr="00756FF7" w14:paraId="21EE3F25" w14:textId="77777777" w:rsidTr="021F9CBD">
        <w:tc>
          <w:tcPr>
            <w:tcW w:w="929" w:type="dxa"/>
          </w:tcPr>
          <w:p w14:paraId="21C4AFC0" w14:textId="77777777" w:rsidR="00E85274" w:rsidRPr="00756FF7" w:rsidRDefault="00E85274" w:rsidP="00E85274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Chevinsky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930" w:type="dxa"/>
          </w:tcPr>
          <w:p w14:paraId="11972A33" w14:textId="06878907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assessed type,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association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and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timing of post-covid conditions</w:t>
            </w:r>
          </w:p>
        </w:tc>
        <w:tc>
          <w:tcPr>
            <w:tcW w:w="930" w:type="dxa"/>
          </w:tcPr>
          <w:p w14:paraId="6F3AAB02" w14:textId="18A091E9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Yes: identified in health database</w:t>
            </w:r>
          </w:p>
        </w:tc>
        <w:tc>
          <w:tcPr>
            <w:tcW w:w="930" w:type="dxa"/>
          </w:tcPr>
          <w:p w14:paraId="38BF6CAE" w14:textId="630A4C3E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eligible patients in database</w:t>
            </w:r>
          </w:p>
        </w:tc>
        <w:tc>
          <w:tcPr>
            <w:tcW w:w="930" w:type="dxa"/>
          </w:tcPr>
          <w:p w14:paraId="22B919EB" w14:textId="26B535ED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data came from medical records</w:t>
            </w:r>
          </w:p>
        </w:tc>
        <w:tc>
          <w:tcPr>
            <w:tcW w:w="930" w:type="dxa"/>
          </w:tcPr>
          <w:p w14:paraId="32240385" w14:textId="4FA09F93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AA7D32B" w14:textId="60169E3F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035CE7E6" w14:textId="5EC1BA8A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data included any follow up health visits</w:t>
            </w:r>
          </w:p>
        </w:tc>
        <w:tc>
          <w:tcPr>
            <w:tcW w:w="930" w:type="dxa"/>
          </w:tcPr>
          <w:p w14:paraId="1E391CC7" w14:textId="491E304D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data went to 120 days after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covid-19 diagnosis</w:t>
            </w:r>
          </w:p>
        </w:tc>
        <w:tc>
          <w:tcPr>
            <w:tcW w:w="930" w:type="dxa"/>
          </w:tcPr>
          <w:p w14:paraId="1011B6F1" w14:textId="2E6EF2A8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7% of adults experienced post-covid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conditions 31-120</w:t>
            </w:r>
            <w:r w:rsidR="009F38D9" w:rsidRPr="00756F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days after covid hospitalisation, also break down of common symptoms</w:t>
            </w:r>
          </w:p>
        </w:tc>
        <w:tc>
          <w:tcPr>
            <w:tcW w:w="930" w:type="dxa"/>
          </w:tcPr>
          <w:p w14:paraId="12A3FB51" w14:textId="136209CC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37ED1C02" w14:textId="35F84276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E583A71" w14:textId="23860CE3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39C6BFFE" w14:textId="77A59795" w:rsidR="00E85274" w:rsidRPr="00756FF7" w:rsidRDefault="00E85274" w:rsidP="00E8527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8C03CEE" w14:textId="44DAE2E0" w:rsidR="00E85274" w:rsidRPr="00756FF7" w:rsidRDefault="001E49AC" w:rsidP="001E49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333333"/>
                <w:sz w:val="16"/>
                <w:szCs w:val="16"/>
              </w:rPr>
              <w:t>Reducing infection risk through communit</w:t>
            </w:r>
            <w:r w:rsidRPr="00756FF7">
              <w:rPr>
                <w:rFonts w:cstheme="minorHAnsi"/>
                <w:color w:val="333333"/>
                <w:sz w:val="16"/>
                <w:szCs w:val="16"/>
              </w:rPr>
              <w:lastRenderedPageBreak/>
              <w:t>y mitigation strategies is critical for protecting children from COVID-19 and preventing poor outcomes.</w:t>
            </w:r>
          </w:p>
        </w:tc>
      </w:tr>
      <w:tr w:rsidR="00AC3C43" w:rsidRPr="00756FF7" w14:paraId="10FA077B" w14:textId="77777777" w:rsidTr="021F9CBD">
        <w:tc>
          <w:tcPr>
            <w:tcW w:w="929" w:type="dxa"/>
          </w:tcPr>
          <w:p w14:paraId="4BF92942" w14:textId="77777777" w:rsidR="00AC3C43" w:rsidRPr="00756FF7" w:rsidRDefault="00AC3C43" w:rsidP="00AC3C43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Clavenna et al. (2021)</w:t>
            </w:r>
          </w:p>
        </w:tc>
        <w:tc>
          <w:tcPr>
            <w:tcW w:w="930" w:type="dxa"/>
          </w:tcPr>
          <w:p w14:paraId="30B0B95F" w14:textId="7087CF59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children suspected of + tested for Covid-19 (positive and negative) were followed up for 6 months</w:t>
            </w:r>
          </w:p>
        </w:tc>
        <w:tc>
          <w:tcPr>
            <w:tcW w:w="930" w:type="dxa"/>
          </w:tcPr>
          <w:p w14:paraId="06C436AD" w14:textId="6CDF7372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children suspected of SARS-COV-2 infection invited to study</w:t>
            </w:r>
          </w:p>
        </w:tc>
        <w:tc>
          <w:tcPr>
            <w:tcW w:w="930" w:type="dxa"/>
          </w:tcPr>
          <w:p w14:paraId="30723110" w14:textId="2BB694AA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eligible patients who agreed to participate</w:t>
            </w:r>
          </w:p>
        </w:tc>
        <w:tc>
          <w:tcPr>
            <w:tcW w:w="930" w:type="dxa"/>
          </w:tcPr>
          <w:p w14:paraId="27D0FEB7" w14:textId="2D5CEFAB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outcomes came from patient records</w:t>
            </w:r>
          </w:p>
        </w:tc>
        <w:tc>
          <w:tcPr>
            <w:tcW w:w="930" w:type="dxa"/>
          </w:tcPr>
          <w:p w14:paraId="17C88C66" w14:textId="35D4D5D9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3BED756" w14:textId="0454394B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4B57AD26" w14:textId="1BCA5AB8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monitored all contact with paediatrician for health issues within observation period</w:t>
            </w:r>
          </w:p>
        </w:tc>
        <w:tc>
          <w:tcPr>
            <w:tcW w:w="930" w:type="dxa"/>
          </w:tcPr>
          <w:p w14:paraId="7D9A5967" w14:textId="4F90D20A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6 months</w:t>
            </w:r>
          </w:p>
        </w:tc>
        <w:tc>
          <w:tcPr>
            <w:tcW w:w="930" w:type="dxa"/>
          </w:tcPr>
          <w:p w14:paraId="2564B304" w14:textId="212D976F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During the follow-up period, no difference in the prevalence of new-onset respiratory, dermatological or neurological symptoms, nor in psychological </w:t>
            </w:r>
            <w:proofErr w:type="spellStart"/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distress,were</w:t>
            </w:r>
            <w:proofErr w:type="spellEnd"/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observed in children who were positive and negative for SARS-CoV-2</w:t>
            </w:r>
          </w:p>
        </w:tc>
        <w:tc>
          <w:tcPr>
            <w:tcW w:w="930" w:type="dxa"/>
          </w:tcPr>
          <w:p w14:paraId="233457D4" w14:textId="314D07E5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A1A1C69" w14:textId="422EF1CD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6C0AB0E" w14:textId="465613F8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No: small sample size</w:t>
            </w:r>
          </w:p>
        </w:tc>
        <w:tc>
          <w:tcPr>
            <w:tcW w:w="930" w:type="dxa"/>
          </w:tcPr>
          <w:p w14:paraId="686F19CA" w14:textId="596FBB42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93D5532" w14:textId="5CE00E93" w:rsidR="00AC3C43" w:rsidRPr="00756FF7" w:rsidRDefault="00AC3C43" w:rsidP="00AC3C4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Children with COVID-19 do not seem to be at a greater risk of sequelae than children without</w:t>
            </w:r>
          </w:p>
        </w:tc>
      </w:tr>
      <w:tr w:rsidR="00EA0476" w:rsidRPr="00756FF7" w14:paraId="2055359D" w14:textId="77777777" w:rsidTr="021F9CBD">
        <w:tc>
          <w:tcPr>
            <w:tcW w:w="929" w:type="dxa"/>
          </w:tcPr>
          <w:p w14:paraId="62FDA285" w14:textId="77777777" w:rsidR="00EA0476" w:rsidRPr="00756FF7" w:rsidRDefault="00EA0476" w:rsidP="00EA047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Clemente et al. (2021)</w:t>
            </w:r>
          </w:p>
        </w:tc>
        <w:tc>
          <w:tcPr>
            <w:tcW w:w="930" w:type="dxa"/>
          </w:tcPr>
          <w:p w14:paraId="3750A1EE" w14:textId="6E2F102D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describe experience of a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telephonic follow up</w:t>
            </w:r>
          </w:p>
        </w:tc>
        <w:tc>
          <w:tcPr>
            <w:tcW w:w="930" w:type="dxa"/>
          </w:tcPr>
          <w:p w14:paraId="2B610A98" w14:textId="1E8C93BA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Yes: patients admitted for SARS-CoV-2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infection who were still presenting with positive PCR and who could go home and be monitored via telephone follow up</w:t>
            </w:r>
          </w:p>
        </w:tc>
        <w:tc>
          <w:tcPr>
            <w:tcW w:w="930" w:type="dxa"/>
          </w:tcPr>
          <w:p w14:paraId="44E0289C" w14:textId="120BF70D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6682B5C5" w14:textId="70117534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follow up calls occurred twice a day with a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routine survey</w:t>
            </w:r>
          </w:p>
        </w:tc>
        <w:tc>
          <w:tcPr>
            <w:tcW w:w="930" w:type="dxa"/>
          </w:tcPr>
          <w:p w14:paraId="3F84433F" w14:textId="68CA30AB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5014AB51" w14:textId="2FB9F5CD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43FD1DB0" w14:textId="0C177F9C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follow up was continued until 2 negative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PCR test were achieved</w:t>
            </w:r>
          </w:p>
        </w:tc>
        <w:tc>
          <w:tcPr>
            <w:tcW w:w="930" w:type="dxa"/>
          </w:tcPr>
          <w:p w14:paraId="6068CBEB" w14:textId="7C8737BE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Yes: follow up was continued until 2 negative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PCR test were achieved</w:t>
            </w:r>
          </w:p>
        </w:tc>
        <w:tc>
          <w:tcPr>
            <w:tcW w:w="930" w:type="dxa"/>
          </w:tcPr>
          <w:p w14:paraId="2F63CE30" w14:textId="6A727D71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7 patients had mild and self-limited symptoms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related to covid infection, 2 were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rehospitalised</w:t>
            </w:r>
            <w:proofErr w:type="spellEnd"/>
          </w:p>
        </w:tc>
        <w:tc>
          <w:tcPr>
            <w:tcW w:w="930" w:type="dxa"/>
          </w:tcPr>
          <w:p w14:paraId="22E9DCC8" w14:textId="454336FC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00C7BA3B" w14:textId="4EAA9CF6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940072F" w14:textId="55E3F0C8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78604DD2" w14:textId="6A8F2E55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1965C07" w14:textId="067BFAEF" w:rsidR="00EA0476" w:rsidRPr="00756FF7" w:rsidRDefault="00EA0476" w:rsidP="00EA047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Telephone calls can be used to follow up with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covid-19 patients</w:t>
            </w:r>
          </w:p>
        </w:tc>
      </w:tr>
      <w:tr w:rsidR="006C3095" w:rsidRPr="00756FF7" w14:paraId="34A3BE6A" w14:textId="77777777" w:rsidTr="021F9CBD">
        <w:tc>
          <w:tcPr>
            <w:tcW w:w="929" w:type="dxa"/>
          </w:tcPr>
          <w:p w14:paraId="7FF67CEE" w14:textId="77777777" w:rsidR="006C3095" w:rsidRPr="00756FF7" w:rsidRDefault="006C3095" w:rsidP="006C3095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Denina et al. (2020)</w:t>
            </w:r>
          </w:p>
        </w:tc>
        <w:tc>
          <w:tcPr>
            <w:tcW w:w="930" w:type="dxa"/>
          </w:tcPr>
          <w:p w14:paraId="2E23BFCE" w14:textId="023D3A19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long term sequalae of COVID-19</w:t>
            </w:r>
          </w:p>
        </w:tc>
        <w:tc>
          <w:tcPr>
            <w:tcW w:w="930" w:type="dxa"/>
          </w:tcPr>
          <w:p w14:paraId="2C8219BA" w14:textId="1F5357F3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children admitted during a specified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time period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were invited</w:t>
            </w:r>
          </w:p>
        </w:tc>
        <w:tc>
          <w:tcPr>
            <w:tcW w:w="930" w:type="dxa"/>
          </w:tcPr>
          <w:p w14:paraId="1621D0E3" w14:textId="526BE013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children admitted were included</w:t>
            </w:r>
          </w:p>
        </w:tc>
        <w:tc>
          <w:tcPr>
            <w:tcW w:w="930" w:type="dxa"/>
          </w:tcPr>
          <w:p w14:paraId="2A573F8D" w14:textId="4221D4C1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02DC8B4" w14:textId="3B8D6B65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779A258" w14:textId="1A7F64CC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Can't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tell: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not applicable to this study</w:t>
            </w:r>
          </w:p>
        </w:tc>
        <w:tc>
          <w:tcPr>
            <w:tcW w:w="929" w:type="dxa"/>
          </w:tcPr>
          <w:p w14:paraId="0055D4AD" w14:textId="784A4603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77CCA7FE" w14:textId="0E8494E1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investigations with abnormal findings were repeated until they had resolved</w:t>
            </w:r>
          </w:p>
        </w:tc>
        <w:tc>
          <w:tcPr>
            <w:tcW w:w="930" w:type="dxa"/>
          </w:tcPr>
          <w:p w14:paraId="0155AF7E" w14:textId="1318F82E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All assessed sequalae of COVID-19 had resolved by 4m. Most resolved sooner.</w:t>
            </w:r>
          </w:p>
        </w:tc>
        <w:tc>
          <w:tcPr>
            <w:tcW w:w="930" w:type="dxa"/>
          </w:tcPr>
          <w:p w14:paraId="4F3A2C25" w14:textId="511B8019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Not relevant</w:t>
            </w:r>
          </w:p>
        </w:tc>
        <w:tc>
          <w:tcPr>
            <w:tcW w:w="930" w:type="dxa"/>
          </w:tcPr>
          <w:p w14:paraId="05BC6A34" w14:textId="7E633199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842F4E7" w14:textId="7139FED9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BBA1B9C" w14:textId="3568D71A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DC1F369" w14:textId="46FB25DF" w:rsidR="006C3095" w:rsidRPr="00756FF7" w:rsidRDefault="006C3095" w:rsidP="006C309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SARS-CoV-2 has a good prognosis in children, even if they are hospitalised with the initial illness</w:t>
            </w:r>
          </w:p>
        </w:tc>
      </w:tr>
      <w:tr w:rsidR="006522A6" w:rsidRPr="00756FF7" w14:paraId="49C14DB0" w14:textId="77777777" w:rsidTr="021F9CBD">
        <w:tc>
          <w:tcPr>
            <w:tcW w:w="929" w:type="dxa"/>
          </w:tcPr>
          <w:p w14:paraId="08CCB5FD" w14:textId="77777777" w:rsidR="006522A6" w:rsidRPr="00756FF7" w:rsidRDefault="006522A6" w:rsidP="006522A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Dolezalova</w:t>
            </w:r>
            <w:proofErr w:type="spell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930" w:type="dxa"/>
          </w:tcPr>
          <w:p w14:paraId="306E5758" w14:textId="755DC3A5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explore clinical picture,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severity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and prognosis of post-covid syndrome in children - focus on respiratory system</w:t>
            </w:r>
          </w:p>
        </w:tc>
        <w:tc>
          <w:tcPr>
            <w:tcW w:w="930" w:type="dxa"/>
          </w:tcPr>
          <w:p w14:paraId="141999CC" w14:textId="29278229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patients in targeted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centers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aged between 2 and 18 with persistent respiratory symptoms</w:t>
            </w:r>
          </w:p>
        </w:tc>
        <w:tc>
          <w:tcPr>
            <w:tcW w:w="930" w:type="dxa"/>
          </w:tcPr>
          <w:p w14:paraId="352DDDE2" w14:textId="6BB9240D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eligible patients admitted</w:t>
            </w:r>
          </w:p>
        </w:tc>
        <w:tc>
          <w:tcPr>
            <w:tcW w:w="930" w:type="dxa"/>
          </w:tcPr>
          <w:p w14:paraId="3BA5F879" w14:textId="38A8F9AA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results came from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clincial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tests and records</w:t>
            </w:r>
          </w:p>
        </w:tc>
        <w:tc>
          <w:tcPr>
            <w:tcW w:w="930" w:type="dxa"/>
          </w:tcPr>
          <w:p w14:paraId="693A1DD6" w14:textId="457EBACF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5977973" w14:textId="29D17F0D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4F1B2165" w14:textId="6503E61E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at least two outpatient visits within six months</w:t>
            </w:r>
          </w:p>
        </w:tc>
        <w:tc>
          <w:tcPr>
            <w:tcW w:w="930" w:type="dxa"/>
          </w:tcPr>
          <w:p w14:paraId="5EDCF9D4" w14:textId="61A00947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six months</w:t>
            </w:r>
          </w:p>
        </w:tc>
        <w:tc>
          <w:tcPr>
            <w:tcW w:w="930" w:type="dxa"/>
          </w:tcPr>
          <w:p w14:paraId="5E69278F" w14:textId="4E08194A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Identified four subgroups of respiratory post-covid syndrome in cohort, remission of symptoms occurred within a median of 4 months</w:t>
            </w:r>
          </w:p>
        </w:tc>
        <w:tc>
          <w:tcPr>
            <w:tcW w:w="930" w:type="dxa"/>
          </w:tcPr>
          <w:p w14:paraId="031F8839" w14:textId="7689EFDC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BB99C11" w14:textId="1CFA3E54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AA51C35" w14:textId="0C6BCB33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3B37FA8A" w14:textId="508321D7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D935F70" w14:textId="51DAFAE7" w:rsidR="006522A6" w:rsidRPr="00756FF7" w:rsidRDefault="006522A6" w:rsidP="006522A6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Some children with covid-19 may experience longer term respiratory consequences</w:t>
            </w:r>
          </w:p>
        </w:tc>
      </w:tr>
      <w:tr w:rsidR="00B26373" w:rsidRPr="00756FF7" w14:paraId="4213A0C8" w14:textId="77777777" w:rsidTr="021F9CBD">
        <w:tc>
          <w:tcPr>
            <w:tcW w:w="929" w:type="dxa"/>
          </w:tcPr>
          <w:p w14:paraId="17CE3879" w14:textId="77777777" w:rsidR="00B26373" w:rsidRPr="00756FF7" w:rsidRDefault="00B26373" w:rsidP="021F9CBD">
            <w:pPr>
              <w:rPr>
                <w:rFonts w:eastAsia="Times New Roman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Erol et al. (2021)</w:t>
            </w:r>
          </w:p>
        </w:tc>
        <w:tc>
          <w:tcPr>
            <w:tcW w:w="930" w:type="dxa"/>
          </w:tcPr>
          <w:p w14:paraId="5D594422" w14:textId="7564DD22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 xml:space="preserve">Yes: evaluate the persisting </w:t>
            </w:r>
            <w:r w:rsidRPr="00756FF7">
              <w:rPr>
                <w:rFonts w:cstheme="minorHAnsi"/>
                <w:sz w:val="16"/>
                <w:szCs w:val="16"/>
              </w:rPr>
              <w:lastRenderedPageBreak/>
              <w:t>Covid-19-related symptoms of the cases included in our study and to assess their cardiac findings</w:t>
            </w:r>
          </w:p>
        </w:tc>
        <w:tc>
          <w:tcPr>
            <w:tcW w:w="930" w:type="dxa"/>
          </w:tcPr>
          <w:p w14:paraId="4497C5CF" w14:textId="398449CD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 xml:space="preserve">Yes: patients admitted into </w:t>
            </w:r>
            <w:r w:rsidRPr="00756FF7">
              <w:rPr>
                <w:rFonts w:cstheme="minorHAnsi"/>
                <w:sz w:val="16"/>
                <w:szCs w:val="16"/>
              </w:rPr>
              <w:lastRenderedPageBreak/>
              <w:t>paediatric centre</w:t>
            </w:r>
          </w:p>
        </w:tc>
        <w:tc>
          <w:tcPr>
            <w:tcW w:w="930" w:type="dxa"/>
          </w:tcPr>
          <w:p w14:paraId="0D8C80E7" w14:textId="221A4DFB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930" w:type="dxa"/>
          </w:tcPr>
          <w:p w14:paraId="6239C434" w14:textId="64D38CC5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D28F820" w14:textId="391196E1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 xml:space="preserve">Yes: age, weight and body mass were </w:t>
            </w:r>
            <w:r w:rsidRPr="00756FF7">
              <w:rPr>
                <w:rFonts w:cstheme="minorHAnsi"/>
                <w:sz w:val="16"/>
                <w:szCs w:val="16"/>
              </w:rPr>
              <w:lastRenderedPageBreak/>
              <w:t>considered</w:t>
            </w:r>
          </w:p>
        </w:tc>
        <w:tc>
          <w:tcPr>
            <w:tcW w:w="930" w:type="dxa"/>
          </w:tcPr>
          <w:p w14:paraId="07C3B96C" w14:textId="04E8D685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929" w:type="dxa"/>
          </w:tcPr>
          <w:p w14:paraId="7AAD16E2" w14:textId="7483B621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D53D436" w14:textId="7BEEF7B0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 xml:space="preserve">Can't tell: Outcomes measured between 1 </w:t>
            </w:r>
            <w:r w:rsidRPr="00756FF7">
              <w:rPr>
                <w:rFonts w:cstheme="minorHAnsi"/>
                <w:sz w:val="16"/>
                <w:szCs w:val="16"/>
              </w:rPr>
              <w:lastRenderedPageBreak/>
              <w:t xml:space="preserve">months and 1 year. </w:t>
            </w:r>
          </w:p>
        </w:tc>
        <w:tc>
          <w:tcPr>
            <w:tcW w:w="930" w:type="dxa"/>
          </w:tcPr>
          <w:p w14:paraId="7400FC0C" w14:textId="2B778DEF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 xml:space="preserve">Clinical symptoms of 37.2% of the </w:t>
            </w:r>
            <w:r w:rsidRPr="00756FF7">
              <w:rPr>
                <w:rFonts w:cstheme="minorHAnsi"/>
                <w:sz w:val="16"/>
                <w:szCs w:val="16"/>
              </w:rPr>
              <w:lastRenderedPageBreak/>
              <w:t>cases persisted for at least 1 month after Covid-19 recovery. Statistically significant differences were found in systolic blood pressure, left ventricular ejection fraction, relative wall thickness, and tricuspid annular plane systolic excursion.</w:t>
            </w:r>
          </w:p>
        </w:tc>
        <w:tc>
          <w:tcPr>
            <w:tcW w:w="930" w:type="dxa"/>
          </w:tcPr>
          <w:p w14:paraId="64D24FCB" w14:textId="4257248E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Yes: comment</w:t>
            </w:r>
          </w:p>
        </w:tc>
        <w:tc>
          <w:tcPr>
            <w:tcW w:w="930" w:type="dxa"/>
          </w:tcPr>
          <w:p w14:paraId="734C0D43" w14:textId="2422302F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Yes: comment</w:t>
            </w:r>
          </w:p>
        </w:tc>
        <w:tc>
          <w:tcPr>
            <w:tcW w:w="930" w:type="dxa"/>
          </w:tcPr>
          <w:p w14:paraId="47A5C078" w14:textId="4E9F3152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CD5A29F" w14:textId="4C34041C" w:rsidR="00B26373" w:rsidRPr="00756FF7" w:rsidRDefault="00B26373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Yes: comment</w:t>
            </w:r>
          </w:p>
        </w:tc>
        <w:tc>
          <w:tcPr>
            <w:tcW w:w="930" w:type="dxa"/>
          </w:tcPr>
          <w:p w14:paraId="6ACC7E3B" w14:textId="6BD62CCB" w:rsidR="00B26373" w:rsidRPr="00756FF7" w:rsidRDefault="00F873D7" w:rsidP="00B26373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M</w:t>
            </w:r>
            <w:r w:rsidR="00B26373" w:rsidRPr="00756FF7">
              <w:rPr>
                <w:rFonts w:cstheme="minorHAnsi"/>
                <w:sz w:val="16"/>
                <w:szCs w:val="16"/>
              </w:rPr>
              <w:t xml:space="preserve">ore extensive and multi-centred </w:t>
            </w:r>
            <w:r w:rsidR="00B26373" w:rsidRPr="00756FF7">
              <w:rPr>
                <w:rFonts w:cstheme="minorHAnsi"/>
                <w:sz w:val="16"/>
                <w:szCs w:val="16"/>
              </w:rPr>
              <w:lastRenderedPageBreak/>
              <w:t>studies should be conducted on Covid-19’s cardiac effects and the cases where the infection’s symptoms persist in the long term</w:t>
            </w:r>
          </w:p>
        </w:tc>
      </w:tr>
      <w:tr w:rsidR="003D727F" w:rsidRPr="00756FF7" w14:paraId="6514CB74" w14:textId="77777777" w:rsidTr="021F9CBD">
        <w:tc>
          <w:tcPr>
            <w:tcW w:w="929" w:type="dxa"/>
          </w:tcPr>
          <w:p w14:paraId="060C0289" w14:textId="77777777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Esmaeilzadeh et al. (2022)</w:t>
            </w:r>
          </w:p>
        </w:tc>
        <w:tc>
          <w:tcPr>
            <w:tcW w:w="930" w:type="dxa"/>
          </w:tcPr>
          <w:p w14:paraId="15C9E823" w14:textId="5C48A57B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determine the risk of developing persistent cough and asthma-like symptoms in children due to Covid-19</w:t>
            </w:r>
          </w:p>
        </w:tc>
        <w:tc>
          <w:tcPr>
            <w:tcW w:w="930" w:type="dxa"/>
          </w:tcPr>
          <w:p w14:paraId="7DDB3A30" w14:textId="4DEB85A0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living children with covid-19 positive test and admitted with asthma-like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symptomsq</w:t>
            </w:r>
            <w:proofErr w:type="spellEnd"/>
          </w:p>
        </w:tc>
        <w:tc>
          <w:tcPr>
            <w:tcW w:w="930" w:type="dxa"/>
          </w:tcPr>
          <w:p w14:paraId="5E543B79" w14:textId="38AAAD4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Yes:all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eligible patients within observation period</w:t>
            </w:r>
          </w:p>
        </w:tc>
        <w:tc>
          <w:tcPr>
            <w:tcW w:w="930" w:type="dxa"/>
          </w:tcPr>
          <w:p w14:paraId="607A6A7F" w14:textId="08EC865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outcomes came from patient records</w:t>
            </w:r>
          </w:p>
        </w:tc>
        <w:tc>
          <w:tcPr>
            <w:tcW w:w="930" w:type="dxa"/>
          </w:tcPr>
          <w:p w14:paraId="5354664C" w14:textId="6813BA7A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7E55B7B" w14:textId="265F2AFA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64F370C6" w14:textId="58CFE99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A3A35C4" w14:textId="5D30088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6 months</w:t>
            </w:r>
          </w:p>
        </w:tc>
        <w:tc>
          <w:tcPr>
            <w:tcW w:w="930" w:type="dxa"/>
          </w:tcPr>
          <w:p w14:paraId="562D983D" w14:textId="7E692F7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Asthma-like prevalence of 41.5% in cohort of hospitalised children; risk factors: family/previous history of asthma or allergic rhinitis</w:t>
            </w:r>
          </w:p>
        </w:tc>
        <w:tc>
          <w:tcPr>
            <w:tcW w:w="930" w:type="dxa"/>
          </w:tcPr>
          <w:p w14:paraId="2E36358D" w14:textId="05B893BA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0B13072" w14:textId="0E774223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89C7787" w14:textId="246AD9A8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05A26876" w14:textId="51D8BF65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28E385B" w14:textId="15EAD501" w:rsidR="003D727F" w:rsidRPr="00756FF7" w:rsidRDefault="003D727F" w:rsidP="003D727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Better able to identify predictors of developing persistent cough/asthma like symptoms due to covid-19</w:t>
            </w:r>
          </w:p>
        </w:tc>
      </w:tr>
      <w:tr w:rsidR="006D52DA" w:rsidRPr="00756FF7" w14:paraId="7CD89201" w14:textId="77777777" w:rsidTr="021F9CBD">
        <w:tc>
          <w:tcPr>
            <w:tcW w:w="929" w:type="dxa"/>
          </w:tcPr>
          <w:p w14:paraId="69CE1D85" w14:textId="77777777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Fink et al. (2021)</w:t>
            </w:r>
          </w:p>
        </w:tc>
        <w:tc>
          <w:tcPr>
            <w:tcW w:w="930" w:type="dxa"/>
          </w:tcPr>
          <w:p w14:paraId="234F653D" w14:textId="304A2E40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To prospectively evaluate demographic, anthropometric and health-related quality of life (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HRQoL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) in </w:t>
            </w:r>
            <w:r w:rsidR="000D574A" w:rsidRPr="00756FF7">
              <w:rPr>
                <w:rFonts w:cstheme="minorHAnsi"/>
                <w:color w:val="000000"/>
                <w:sz w:val="16"/>
                <w:szCs w:val="16"/>
              </w:rPr>
              <w:t>paediatric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patients with </w:t>
            </w:r>
            <w:r w:rsidR="000D574A" w:rsidRPr="00756FF7">
              <w:rPr>
                <w:rFonts w:cstheme="minorHAnsi"/>
                <w:color w:val="000000"/>
                <w:sz w:val="16"/>
                <w:szCs w:val="16"/>
              </w:rPr>
              <w:t>laboratory confirmed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coronavirus disease 2019 </w:t>
            </w:r>
          </w:p>
        </w:tc>
        <w:tc>
          <w:tcPr>
            <w:tcW w:w="930" w:type="dxa"/>
          </w:tcPr>
          <w:p w14:paraId="37EB9A8B" w14:textId="3D8C3348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494A7FA" w14:textId="46982DC4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No: Asymptomatic patients excluded without rationale</w:t>
            </w:r>
          </w:p>
        </w:tc>
        <w:tc>
          <w:tcPr>
            <w:tcW w:w="930" w:type="dxa"/>
          </w:tcPr>
          <w:p w14:paraId="35FD07B9" w14:textId="5720A586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objective data/ questionnaires</w:t>
            </w:r>
          </w:p>
        </w:tc>
        <w:tc>
          <w:tcPr>
            <w:tcW w:w="930" w:type="dxa"/>
          </w:tcPr>
          <w:p w14:paraId="471E1F3F" w14:textId="131C089F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No: </w:t>
            </w:r>
            <w:r w:rsidR="000D574A" w:rsidRPr="00756FF7">
              <w:rPr>
                <w:rFonts w:cstheme="minorHAnsi"/>
                <w:color w:val="000000"/>
                <w:sz w:val="16"/>
                <w:szCs w:val="16"/>
              </w:rPr>
              <w:t>asymptomatic patients excluded</w:t>
            </w:r>
          </w:p>
        </w:tc>
        <w:tc>
          <w:tcPr>
            <w:tcW w:w="930" w:type="dxa"/>
          </w:tcPr>
          <w:p w14:paraId="69A181F6" w14:textId="0FDBF6FD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No: </w:t>
            </w:r>
            <w:r w:rsidR="000D574A" w:rsidRPr="00756FF7">
              <w:rPr>
                <w:rFonts w:cstheme="minorHAnsi"/>
                <w:color w:val="000000"/>
                <w:sz w:val="16"/>
                <w:szCs w:val="16"/>
              </w:rPr>
              <w:t>asymptomatic patients excluded</w:t>
            </w:r>
          </w:p>
        </w:tc>
        <w:tc>
          <w:tcPr>
            <w:tcW w:w="929" w:type="dxa"/>
          </w:tcPr>
          <w:p w14:paraId="74039E8B" w14:textId="3C86C959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9E63514" w14:textId="4D517733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F8F2067" w14:textId="081930DE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At least 43% had one persistent symptom, with a median duration of 3 months.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A number of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different symptoms and abnormal investigations were identified along with a lower psychosocial score</w:t>
            </w:r>
          </w:p>
        </w:tc>
        <w:tc>
          <w:tcPr>
            <w:tcW w:w="930" w:type="dxa"/>
          </w:tcPr>
          <w:p w14:paraId="50DAC49E" w14:textId="4974637A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3B5B9E3" w14:textId="1EBF796A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DA9272A" w14:textId="0DEC48C8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D5026BC" w14:textId="4117F53C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6EAE825" w14:textId="674E07F1" w:rsidR="006D52DA" w:rsidRPr="00756FF7" w:rsidRDefault="006D52DA" w:rsidP="006D52DA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Many children have ongoing symptoms post covid with a negative impact on psychosocial functioning suggesting follow up is needed</w:t>
            </w:r>
          </w:p>
        </w:tc>
      </w:tr>
      <w:tr w:rsidR="00067E1B" w:rsidRPr="00756FF7" w14:paraId="3C99578B" w14:textId="77777777" w:rsidTr="021F9CBD">
        <w:tc>
          <w:tcPr>
            <w:tcW w:w="929" w:type="dxa"/>
          </w:tcPr>
          <w:p w14:paraId="1B6623E8" w14:textId="77777777" w:rsidR="00067E1B" w:rsidRPr="00756FF7" w:rsidRDefault="00067E1B" w:rsidP="00067E1B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Kamdar et al. (2021)</w:t>
            </w:r>
          </w:p>
        </w:tc>
        <w:tc>
          <w:tcPr>
            <w:tcW w:w="930" w:type="dxa"/>
          </w:tcPr>
          <w:p w14:paraId="387C325B" w14:textId="5DFAB50E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to describe characteristics and outcomes of COVID-19 disease in children with cancer or hematologic disorders</w:t>
            </w:r>
          </w:p>
        </w:tc>
        <w:tc>
          <w:tcPr>
            <w:tcW w:w="930" w:type="dxa"/>
          </w:tcPr>
          <w:p w14:paraId="0FA493F2" w14:textId="5E473927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children with covid </w:t>
            </w:r>
            <w:r w:rsidR="000E749E" w:rsidRPr="00756FF7">
              <w:rPr>
                <w:rFonts w:cstheme="minorHAnsi"/>
                <w:color w:val="000000"/>
                <w:sz w:val="16"/>
                <w:szCs w:val="16"/>
              </w:rPr>
              <w:t>infection</w:t>
            </w:r>
          </w:p>
        </w:tc>
        <w:tc>
          <w:tcPr>
            <w:tcW w:w="930" w:type="dxa"/>
          </w:tcPr>
          <w:p w14:paraId="37CC57F2" w14:textId="1875A98F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556BF1F" w14:textId="74F697CE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use of patient records/demographics</w:t>
            </w:r>
          </w:p>
        </w:tc>
        <w:tc>
          <w:tcPr>
            <w:tcW w:w="930" w:type="dxa"/>
          </w:tcPr>
          <w:p w14:paraId="5BEEEACB" w14:textId="332AB744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7B2421D" w14:textId="7AE1B861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29" w:type="dxa"/>
          </w:tcPr>
          <w:p w14:paraId="0C9F409C" w14:textId="1D087284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47E4DB4" w14:textId="681DEA13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C77D29A" w14:textId="0D399916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Patient characteristics,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symptoms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and other observations of note of </w:t>
            </w:r>
            <w:r w:rsidR="000E749E" w:rsidRPr="00756FF7">
              <w:rPr>
                <w:rFonts w:cstheme="minorHAnsi"/>
                <w:color w:val="000000"/>
                <w:sz w:val="16"/>
                <w:szCs w:val="16"/>
              </w:rPr>
              <w:t>children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with cancer or hematologic disorders</w:t>
            </w:r>
          </w:p>
        </w:tc>
        <w:tc>
          <w:tcPr>
            <w:tcW w:w="930" w:type="dxa"/>
          </w:tcPr>
          <w:p w14:paraId="6BD71A1C" w14:textId="120336B3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 Can’t tell</w:t>
            </w:r>
          </w:p>
        </w:tc>
        <w:tc>
          <w:tcPr>
            <w:tcW w:w="930" w:type="dxa"/>
          </w:tcPr>
          <w:p w14:paraId="36119EE8" w14:textId="4060D97C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D09F223" w14:textId="3BA0FB9D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619B09F8" w14:textId="12A20B4A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3DA6675" w14:textId="4A545990" w:rsidR="00067E1B" w:rsidRPr="00756FF7" w:rsidRDefault="00067E1B" w:rsidP="00067E1B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Discussion of findings in relation to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hematology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>-oncology care for children</w:t>
            </w:r>
          </w:p>
        </w:tc>
      </w:tr>
      <w:tr w:rsidR="00332C82" w:rsidRPr="00756FF7" w14:paraId="0309932A" w14:textId="77777777" w:rsidTr="021F9CBD">
        <w:tc>
          <w:tcPr>
            <w:tcW w:w="929" w:type="dxa"/>
          </w:tcPr>
          <w:p w14:paraId="61C03C72" w14:textId="77777777" w:rsidR="00332C82" w:rsidRPr="00756FF7" w:rsidRDefault="00332C82" w:rsidP="00332C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Madhusoodhan</w:t>
            </w:r>
            <w:proofErr w:type="spell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 et al. (2020)</w:t>
            </w:r>
          </w:p>
        </w:tc>
        <w:tc>
          <w:tcPr>
            <w:tcW w:w="930" w:type="dxa"/>
          </w:tcPr>
          <w:p w14:paraId="26DBD029" w14:textId="75CEE50C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characterising acute COVID-19 infection in </w:t>
            </w:r>
            <w:r w:rsidR="000E749E" w:rsidRPr="00756FF7">
              <w:rPr>
                <w:rFonts w:cstheme="minorHAnsi"/>
                <w:color w:val="000000"/>
                <w:sz w:val="16"/>
                <w:szCs w:val="16"/>
              </w:rPr>
              <w:t>children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with cancer </w:t>
            </w:r>
          </w:p>
        </w:tc>
        <w:tc>
          <w:tcPr>
            <w:tcW w:w="930" w:type="dxa"/>
          </w:tcPr>
          <w:p w14:paraId="59CD7A34" w14:textId="4E773931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children who are attending paediatric oncology clinic for active chemotherapy </w:t>
            </w:r>
          </w:p>
        </w:tc>
        <w:tc>
          <w:tcPr>
            <w:tcW w:w="930" w:type="dxa"/>
          </w:tcPr>
          <w:p w14:paraId="3AD5F768" w14:textId="40678D07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this study included all children who had been tested and found </w:t>
            </w:r>
            <w:r w:rsidR="000E749E" w:rsidRPr="00756FF7">
              <w:rPr>
                <w:rFonts w:cstheme="minorHAnsi"/>
                <w:color w:val="000000"/>
                <w:sz w:val="16"/>
                <w:szCs w:val="16"/>
              </w:rPr>
              <w:t>positive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</w:tcPr>
          <w:p w14:paraId="3D811471" w14:textId="09721721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clinical picture and lab tests </w:t>
            </w:r>
          </w:p>
        </w:tc>
        <w:tc>
          <w:tcPr>
            <w:tcW w:w="930" w:type="dxa"/>
          </w:tcPr>
          <w:p w14:paraId="1BFA0DB7" w14:textId="5EBF9973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Can't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tell: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not applicable</w:t>
            </w:r>
          </w:p>
        </w:tc>
        <w:tc>
          <w:tcPr>
            <w:tcW w:w="930" w:type="dxa"/>
          </w:tcPr>
          <w:p w14:paraId="62ECF713" w14:textId="704B8AC0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Can't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tell: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not applicable to this study</w:t>
            </w:r>
          </w:p>
        </w:tc>
        <w:tc>
          <w:tcPr>
            <w:tcW w:w="929" w:type="dxa"/>
          </w:tcPr>
          <w:p w14:paraId="37CF8CB0" w14:textId="121555AB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0550E49" w14:textId="61B648D3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 information on duration of follow up</w:t>
            </w:r>
          </w:p>
        </w:tc>
        <w:tc>
          <w:tcPr>
            <w:tcW w:w="930" w:type="dxa"/>
          </w:tcPr>
          <w:p w14:paraId="4A11D1E6" w14:textId="26CFFF41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Some children had ongoing symptoms of COVID-19 for longer than 28 days / 4 weeks. </w:t>
            </w:r>
          </w:p>
        </w:tc>
        <w:tc>
          <w:tcPr>
            <w:tcW w:w="930" w:type="dxa"/>
          </w:tcPr>
          <w:p w14:paraId="28AE340E" w14:textId="138F0580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No: observation of clinical data </w:t>
            </w:r>
          </w:p>
        </w:tc>
        <w:tc>
          <w:tcPr>
            <w:tcW w:w="930" w:type="dxa"/>
          </w:tcPr>
          <w:p w14:paraId="3E0FCC36" w14:textId="57B9FF04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7F1A0642" w14:textId="2FD4F856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46F1F98" w14:textId="64AAA01C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61BC962" w14:textId="787751BF" w:rsidR="00332C82" w:rsidRPr="00756FF7" w:rsidRDefault="00332C82" w:rsidP="00332C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SARS-CoV-2 has a varied clinical presentation in children undergoing chemotherapy. </w:t>
            </w:r>
          </w:p>
        </w:tc>
      </w:tr>
      <w:tr w:rsidR="00350D20" w:rsidRPr="00756FF7" w14:paraId="6BB1CA9C" w14:textId="77777777" w:rsidTr="021F9CBD">
        <w:tc>
          <w:tcPr>
            <w:tcW w:w="929" w:type="dxa"/>
          </w:tcPr>
          <w:p w14:paraId="215F6E94" w14:textId="77777777" w:rsidR="00350D20" w:rsidRPr="00756FF7" w:rsidRDefault="00350D20" w:rsidP="00350D20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Miller et al. (2022)</w:t>
            </w:r>
          </w:p>
        </w:tc>
        <w:tc>
          <w:tcPr>
            <w:tcW w:w="930" w:type="dxa"/>
          </w:tcPr>
          <w:p w14:paraId="6521DFB5" w14:textId="47AFF549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F901F95" w14:textId="35C292AF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718887F" w14:textId="68618EB7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3394328" w14:textId="5404F16B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6D23944" w14:textId="5F01975D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49EB901D" w14:textId="08FB11A3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29" w:type="dxa"/>
          </w:tcPr>
          <w:p w14:paraId="6D047B07" w14:textId="335D511A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FF0BB38" w14:textId="3F54C662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14B40F7" w14:textId="55CB803C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191919"/>
                <w:sz w:val="16"/>
                <w:szCs w:val="16"/>
              </w:rPr>
              <w:t>The prevalence of persistent symptoms lasting ≥4 weeks in children during the second and third UK wave of the COVID-19 pandemic was</w:t>
            </w:r>
            <w:r w:rsidR="0011682D" w:rsidRPr="00756FF7">
              <w:rPr>
                <w:rFonts w:cstheme="minorHAnsi"/>
                <w:color w:val="191919"/>
                <w:sz w:val="16"/>
                <w:szCs w:val="16"/>
              </w:rPr>
              <w:t xml:space="preserve"> </w:t>
            </w:r>
            <w:r w:rsidRPr="00756FF7">
              <w:rPr>
                <w:rFonts w:cstheme="minorHAnsi"/>
                <w:color w:val="191919"/>
                <w:sz w:val="16"/>
                <w:szCs w:val="16"/>
              </w:rPr>
              <w:t xml:space="preserve">1.7% overall, and 4.6% among children with a history of SARS-CoV-2 infection. </w:t>
            </w:r>
          </w:p>
        </w:tc>
        <w:tc>
          <w:tcPr>
            <w:tcW w:w="930" w:type="dxa"/>
          </w:tcPr>
          <w:p w14:paraId="2F08139B" w14:textId="2D39C892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3E4ECE9" w14:textId="124DEB24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</w:t>
            </w:r>
            <w:r w:rsidR="0011682D" w:rsidRPr="00756FF7">
              <w:rPr>
                <w:rFonts w:cstheme="min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930" w:type="dxa"/>
          </w:tcPr>
          <w:p w14:paraId="60618B0C" w14:textId="547DD5E5" w:rsidR="0011682D" w:rsidRPr="00756FF7" w:rsidRDefault="00350D20" w:rsidP="001168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920347D" w14:textId="4F8F6BFD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38A4CD2" w14:textId="3F37ABED" w:rsidR="00350D20" w:rsidRPr="00756FF7" w:rsidRDefault="00350D20" w:rsidP="00350D20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191919"/>
                <w:sz w:val="16"/>
                <w:szCs w:val="16"/>
              </w:rPr>
              <w:t xml:space="preserve">. Apart from children with a history of SARS-CoV2 infection, girls, </w:t>
            </w:r>
            <w:proofErr w:type="gramStart"/>
            <w:r w:rsidRPr="00756FF7">
              <w:rPr>
                <w:rFonts w:cstheme="minorHAnsi"/>
                <w:color w:val="191919"/>
                <w:sz w:val="16"/>
                <w:szCs w:val="16"/>
              </w:rPr>
              <w:t>teenagers</w:t>
            </w:r>
            <w:proofErr w:type="gramEnd"/>
            <w:r w:rsidRPr="00756FF7">
              <w:rPr>
                <w:rFonts w:cstheme="minorHAnsi"/>
                <w:color w:val="191919"/>
                <w:sz w:val="16"/>
                <w:szCs w:val="16"/>
              </w:rPr>
              <w:t xml:space="preserve"> and children with long-term conditions were more likely to report persistent symptoms.</w:t>
            </w:r>
          </w:p>
        </w:tc>
      </w:tr>
      <w:tr w:rsidR="004D7282" w:rsidRPr="00756FF7" w14:paraId="3E1EFF7A" w14:textId="77777777" w:rsidTr="021F9CBD">
        <w:tc>
          <w:tcPr>
            <w:tcW w:w="929" w:type="dxa"/>
          </w:tcPr>
          <w:p w14:paraId="1EB6B6F7" w14:textId="77777777" w:rsidR="004D7282" w:rsidRPr="00756FF7" w:rsidRDefault="004D7282" w:rsidP="004D7282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Molteni et al. (2021)</w:t>
            </w:r>
          </w:p>
        </w:tc>
        <w:tc>
          <w:tcPr>
            <w:tcW w:w="930" w:type="dxa"/>
          </w:tcPr>
          <w:p w14:paraId="6295D19C" w14:textId="056DED0F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to report illness duration and symptom prevalences for children with positive and negative Covid-19 tests. And present prevalence and characteristics of long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covid in children</w:t>
            </w:r>
          </w:p>
        </w:tc>
        <w:tc>
          <w:tcPr>
            <w:tcW w:w="930" w:type="dxa"/>
          </w:tcPr>
          <w:p w14:paraId="28972A23" w14:textId="652C1E5B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4A3839BC" w14:textId="689574F4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A0BC3E6" w14:textId="48B4A40F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0675041" w14:textId="5506B11C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67EB78F" w14:textId="7CC55AF5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7654E301" w14:textId="3A3F5666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1959985" w14:textId="2AE26863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32F5C68" w14:textId="4ACB75EE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A record of the illness duration, symptom prevalence and most common symptoms for children with Covid-19 and those with long covid.</w:t>
            </w:r>
          </w:p>
        </w:tc>
        <w:tc>
          <w:tcPr>
            <w:tcW w:w="930" w:type="dxa"/>
          </w:tcPr>
          <w:p w14:paraId="5AF8DA7F" w14:textId="2C3E7BC2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8E583B" w:rsidRPr="00756FF7">
              <w:rPr>
                <w:rFonts w:cstheme="minorHAnsi"/>
                <w:color w:val="000000"/>
                <w:sz w:val="16"/>
                <w:szCs w:val="16"/>
              </w:rPr>
              <w:t>Can’t tell</w:t>
            </w:r>
          </w:p>
        </w:tc>
        <w:tc>
          <w:tcPr>
            <w:tcW w:w="930" w:type="dxa"/>
          </w:tcPr>
          <w:p w14:paraId="17E31660" w14:textId="0B7FDA7F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7DDE2B5A" w14:textId="0667AD55" w:rsidR="008E583B" w:rsidRPr="00756FF7" w:rsidRDefault="004D7282" w:rsidP="008E583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F320AAA" w14:textId="74E0E24A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DCFF60C" w14:textId="31BF7DED" w:rsidR="004D7282" w:rsidRPr="00756FF7" w:rsidRDefault="004D7282" w:rsidP="004D7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Record of the prevalence and symptoms of Covid-19 and long covid in young people</w:t>
            </w:r>
          </w:p>
        </w:tc>
      </w:tr>
      <w:tr w:rsidR="00425662" w:rsidRPr="00756FF7" w14:paraId="0DC397F1" w14:textId="77777777" w:rsidTr="021F9CBD">
        <w:tc>
          <w:tcPr>
            <w:tcW w:w="929" w:type="dxa"/>
          </w:tcPr>
          <w:p w14:paraId="463BD259" w14:textId="77777777" w:rsidR="00425662" w:rsidRPr="00756FF7" w:rsidRDefault="00425662" w:rsidP="0042566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Osmanov et al. (2021)</w:t>
            </w:r>
          </w:p>
        </w:tc>
        <w:tc>
          <w:tcPr>
            <w:tcW w:w="930" w:type="dxa"/>
          </w:tcPr>
          <w:p w14:paraId="000170CF" w14:textId="1C972349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to assess long</w:t>
            </w:r>
            <w:r w:rsidR="00BE0CC5" w:rsidRPr="00756F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term outcomes of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children with COVID-19</w:t>
            </w:r>
          </w:p>
        </w:tc>
        <w:tc>
          <w:tcPr>
            <w:tcW w:w="930" w:type="dxa"/>
          </w:tcPr>
          <w:p w14:paraId="52516BD2" w14:textId="244FAD3B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all children admitted with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COVID</w:t>
            </w:r>
          </w:p>
        </w:tc>
        <w:tc>
          <w:tcPr>
            <w:tcW w:w="930" w:type="dxa"/>
          </w:tcPr>
          <w:p w14:paraId="18A24118" w14:textId="5D175CED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</w:t>
            </w:r>
            <w:r w:rsidR="00BE0CC5" w:rsidRPr="00756F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all children admitted to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 xml:space="preserve"> the hospital with a positive COVID-19 antigen test</w:t>
            </w:r>
          </w:p>
        </w:tc>
        <w:tc>
          <w:tcPr>
            <w:tcW w:w="930" w:type="dxa"/>
          </w:tcPr>
          <w:p w14:paraId="23A7E2FA" w14:textId="0F8CB360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standardised questionnaire about persisting symptoms</w:t>
            </w:r>
          </w:p>
        </w:tc>
        <w:tc>
          <w:tcPr>
            <w:tcW w:w="930" w:type="dxa"/>
          </w:tcPr>
          <w:p w14:paraId="7ABB5F91" w14:textId="23CA2ED0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14E3A36" w14:textId="1E72993D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311BD8E6" w14:textId="2D6D6B10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145CBAA3" w14:textId="59B11D9A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4470BE58" w14:textId="287CB831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24.7% 128 children had persisting symptoms at follow up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</w:r>
            <w:r w:rsidR="00BE0CC5" w:rsidRPr="00756FF7">
              <w:rPr>
                <w:rFonts w:cstheme="minorHAnsi"/>
                <w:color w:val="000000"/>
                <w:sz w:val="16"/>
                <w:szCs w:val="16"/>
              </w:rPr>
              <w:t>prevalence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of most symptoms except sleep disturbance &amp; headache declined over time.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Most common persisting symptoms were fatigue, insomnia, disturbed smell &amp; headache</w:t>
            </w:r>
          </w:p>
        </w:tc>
        <w:tc>
          <w:tcPr>
            <w:tcW w:w="930" w:type="dxa"/>
          </w:tcPr>
          <w:p w14:paraId="3442FDDD" w14:textId="1F461E87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911D8D0" w14:textId="1B89DDC5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CB748A8" w14:textId="559F212E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E6B0522" w14:textId="01D637D4" w:rsidR="00425662" w:rsidRPr="00756FF7" w:rsidRDefault="00425662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AB0DAB8" w14:textId="1F437B2C" w:rsidR="00425662" w:rsidRPr="00756FF7" w:rsidRDefault="00BE0CC5" w:rsidP="00BE0C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425662" w:rsidRPr="00756FF7">
              <w:rPr>
                <w:rFonts w:cstheme="minorHAnsi"/>
                <w:color w:val="000000"/>
                <w:sz w:val="16"/>
                <w:szCs w:val="16"/>
              </w:rPr>
              <w:t xml:space="preserve">ome children have persisting </w:t>
            </w:r>
            <w:r w:rsidR="00425662" w:rsidRPr="00756FF7">
              <w:rPr>
                <w:rFonts w:cstheme="minorHAnsi"/>
                <w:color w:val="000000"/>
                <w:sz w:val="16"/>
                <w:szCs w:val="16"/>
              </w:rPr>
              <w:br/>
              <w:t>symptoms of COVID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-19</w:t>
            </w:r>
            <w:r w:rsidR="00425662" w:rsidRPr="00756FF7">
              <w:rPr>
                <w:rFonts w:cstheme="minorHAnsi"/>
                <w:color w:val="000000"/>
                <w:sz w:val="16"/>
                <w:szCs w:val="16"/>
              </w:rPr>
              <w:t xml:space="preserve"> months later but the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prevalence</w:t>
            </w:r>
            <w:r w:rsidR="00425662" w:rsidRPr="00756FF7">
              <w:rPr>
                <w:rFonts w:cstheme="minorHAnsi"/>
                <w:color w:val="000000"/>
                <w:sz w:val="16"/>
                <w:szCs w:val="16"/>
              </w:rPr>
              <w:t xml:space="preserve"> declines with time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</w:tr>
      <w:tr w:rsidR="006A0D99" w:rsidRPr="00756FF7" w14:paraId="12AC338C" w14:textId="77777777" w:rsidTr="021F9CBD">
        <w:tc>
          <w:tcPr>
            <w:tcW w:w="929" w:type="dxa"/>
          </w:tcPr>
          <w:p w14:paraId="23A8BCE3" w14:textId="77777777" w:rsidR="006A0D99" w:rsidRPr="00756FF7" w:rsidRDefault="006A0D99" w:rsidP="006A0D99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Petersen et al. (2021)</w:t>
            </w:r>
          </w:p>
        </w:tc>
        <w:tc>
          <w:tcPr>
            <w:tcW w:w="930" w:type="dxa"/>
          </w:tcPr>
          <w:p w14:paraId="1B631D1E" w14:textId="63038C91" w:rsidR="006A0D99" w:rsidRPr="00756FF7" w:rsidRDefault="00A50F6D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460DAC5" w14:textId="43608116" w:rsidR="006A0D99" w:rsidRPr="00756FF7" w:rsidRDefault="00A50F6D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2B58D5C" w14:textId="0103D89C" w:rsidR="006A0D99" w:rsidRPr="00756FF7" w:rsidRDefault="00A50F6D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9FCDB70" w14:textId="55303AAB" w:rsidR="006A0D99" w:rsidRPr="00756FF7" w:rsidRDefault="00A50F6D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47B2970" w14:textId="5B55BD62" w:rsidR="006A0D99" w:rsidRPr="00756FF7" w:rsidRDefault="00A50F6D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Can’t tell</w:t>
            </w:r>
          </w:p>
        </w:tc>
        <w:tc>
          <w:tcPr>
            <w:tcW w:w="930" w:type="dxa"/>
          </w:tcPr>
          <w:p w14:paraId="53F167AE" w14:textId="3E912619" w:rsidR="006A0D99" w:rsidRPr="00756FF7" w:rsidRDefault="008B44EE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Can’t tell</w:t>
            </w:r>
          </w:p>
        </w:tc>
        <w:tc>
          <w:tcPr>
            <w:tcW w:w="929" w:type="dxa"/>
          </w:tcPr>
          <w:p w14:paraId="6F236EAD" w14:textId="4BE48209" w:rsidR="006A0D99" w:rsidRPr="00756FF7" w:rsidRDefault="008B44EE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D59D557" w14:textId="25D2901B" w:rsidR="006A0D99" w:rsidRPr="00756FF7" w:rsidRDefault="008B44EE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A5A3310" w14:textId="5B52B406" w:rsidR="006A0D99" w:rsidRPr="00756FF7" w:rsidRDefault="00BD05C1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53.1% of participants reported persistence of at least one symptom after a mean of 125 days after symptom onset</w:t>
            </w:r>
          </w:p>
        </w:tc>
        <w:tc>
          <w:tcPr>
            <w:tcW w:w="930" w:type="dxa"/>
          </w:tcPr>
          <w:p w14:paraId="3165B917" w14:textId="3182778C" w:rsidR="006A0D99" w:rsidRPr="00756FF7" w:rsidRDefault="0077203C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Can’t tell</w:t>
            </w:r>
          </w:p>
        </w:tc>
        <w:tc>
          <w:tcPr>
            <w:tcW w:w="930" w:type="dxa"/>
          </w:tcPr>
          <w:p w14:paraId="267A7DC0" w14:textId="4A5007E8" w:rsidR="006A0D99" w:rsidRPr="00756FF7" w:rsidRDefault="0077203C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436F2C9" w14:textId="4B7CC0D7" w:rsidR="006A0D99" w:rsidRPr="00756FF7" w:rsidRDefault="00A219A8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0B0CE02A" w14:textId="4973F6A1" w:rsidR="006A0D99" w:rsidRPr="00756FF7" w:rsidRDefault="00A219A8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8006841" w14:textId="2629B39E" w:rsidR="006A0D99" w:rsidRPr="00756FF7" w:rsidRDefault="00A219A8" w:rsidP="006A0D99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Continued monitoring of COVID-19 is needed because people may have symptoms for months</w:t>
            </w:r>
          </w:p>
        </w:tc>
      </w:tr>
      <w:tr w:rsidR="00CD25A4" w:rsidRPr="00756FF7" w14:paraId="25261487" w14:textId="77777777" w:rsidTr="021F9CBD">
        <w:tc>
          <w:tcPr>
            <w:tcW w:w="929" w:type="dxa"/>
          </w:tcPr>
          <w:p w14:paraId="73424298" w14:textId="77777777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Powell et al. (2021)</w:t>
            </w:r>
          </w:p>
        </w:tc>
        <w:tc>
          <w:tcPr>
            <w:tcW w:w="930" w:type="dxa"/>
          </w:tcPr>
          <w:p w14:paraId="5001BF06" w14:textId="078BDDD4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describe national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epidemiology, risk factors, clinical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features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and outcomes of SARS-CoV-2 in children</w:t>
            </w:r>
          </w:p>
        </w:tc>
        <w:tc>
          <w:tcPr>
            <w:tcW w:w="930" w:type="dxa"/>
          </w:tcPr>
          <w:p w14:paraId="6E0A221E" w14:textId="27DCBBC1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Can't tell - all confirmed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cases included but not all contactable by phone/agreed to be interviewed</w:t>
            </w:r>
          </w:p>
        </w:tc>
        <w:tc>
          <w:tcPr>
            <w:tcW w:w="930" w:type="dxa"/>
          </w:tcPr>
          <w:p w14:paraId="15CBCA0B" w14:textId="72D49380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Yes: all Pillar 1 and 2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confirmed cases</w:t>
            </w:r>
          </w:p>
        </w:tc>
        <w:tc>
          <w:tcPr>
            <w:tcW w:w="930" w:type="dxa"/>
          </w:tcPr>
          <w:p w14:paraId="4612C643" w14:textId="02CA6FC3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Can't tell? Analysis of test data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yes, but little information about the follow up questionnaire/interview etc.</w:t>
            </w:r>
          </w:p>
        </w:tc>
        <w:tc>
          <w:tcPr>
            <w:tcW w:w="930" w:type="dxa"/>
          </w:tcPr>
          <w:p w14:paraId="594CD001" w14:textId="29456C55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72D4A421" w14:textId="7AE1BAED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62A98A29" w14:textId="189805CE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1D26309F" w14:textId="3B407C39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follow up was over a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month later which enabled observation of long covid</w:t>
            </w:r>
          </w:p>
        </w:tc>
        <w:tc>
          <w:tcPr>
            <w:tcW w:w="930" w:type="dxa"/>
          </w:tcPr>
          <w:p w14:paraId="5D24028D" w14:textId="41153D40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Number of cases of Covid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didn't differ significantly between classes which went to school and school years which didn't. 2.7% (7/259) had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persistent symptoms 1 month later</w:t>
            </w:r>
          </w:p>
        </w:tc>
        <w:tc>
          <w:tcPr>
            <w:tcW w:w="930" w:type="dxa"/>
          </w:tcPr>
          <w:p w14:paraId="4982BD4E" w14:textId="12A78B0A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37A52A42" w14:textId="58C4897C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6530669" w14:textId="65E1BF5E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A29BB37" w14:textId="101B80CF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E001B5A" w14:textId="5E9AF219" w:rsidR="00CD25A4" w:rsidRPr="00756FF7" w:rsidRDefault="00CD25A4" w:rsidP="00CD25A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During low incidence periods for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Covid, primary school age children can safely attend school (if appropriate measures are in place)</w:t>
            </w:r>
          </w:p>
        </w:tc>
      </w:tr>
      <w:tr w:rsidR="00846C6F" w:rsidRPr="00756FF7" w14:paraId="52B1C6E4" w14:textId="77777777" w:rsidTr="021F9CBD">
        <w:tc>
          <w:tcPr>
            <w:tcW w:w="929" w:type="dxa"/>
          </w:tcPr>
          <w:p w14:paraId="40EE47CC" w14:textId="77777777" w:rsidR="00846C6F" w:rsidRPr="00756FF7" w:rsidRDefault="00846C6F" w:rsidP="00846C6F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Radtke et al. (2021)</w:t>
            </w:r>
          </w:p>
        </w:tc>
        <w:tc>
          <w:tcPr>
            <w:tcW w:w="930" w:type="dxa"/>
          </w:tcPr>
          <w:p w14:paraId="10454543" w14:textId="024B9590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compared long Covid compatible symptoms in children according to SARS-CoV-2 serology</w:t>
            </w:r>
          </w:p>
        </w:tc>
        <w:tc>
          <w:tcPr>
            <w:tcW w:w="930" w:type="dxa"/>
          </w:tcPr>
          <w:p w14:paraId="4C7EE13F" w14:textId="6764DB68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details are in separate paper: selection of schools, selection of classes to ensure follow up possible, all children invited</w:t>
            </w:r>
          </w:p>
        </w:tc>
        <w:tc>
          <w:tcPr>
            <w:tcW w:w="930" w:type="dxa"/>
          </w:tcPr>
          <w:p w14:paraId="3A9419C9" w14:textId="5D1A5246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blood tests to check for antibodies</w:t>
            </w:r>
          </w:p>
        </w:tc>
        <w:tc>
          <w:tcPr>
            <w:tcW w:w="930" w:type="dxa"/>
          </w:tcPr>
          <w:p w14:paraId="5EADFD13" w14:textId="22DDA124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Can't </w:t>
            </w:r>
            <w:proofErr w:type="gramStart"/>
            <w:r w:rsidRPr="00756FF7">
              <w:rPr>
                <w:rFonts w:cstheme="minorHAnsi"/>
                <w:color w:val="000000"/>
                <w:sz w:val="16"/>
                <w:szCs w:val="16"/>
              </w:rPr>
              <w:t>tell:</w:t>
            </w:r>
            <w:proofErr w:type="gram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can't see much about the questionnaire</w:t>
            </w:r>
          </w:p>
        </w:tc>
        <w:tc>
          <w:tcPr>
            <w:tcW w:w="930" w:type="dxa"/>
          </w:tcPr>
          <w:p w14:paraId="53D29F90" w14:textId="42867355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2403319" w14:textId="09326469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03F5337B" w14:textId="355A5C4E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follow up looked at symptoms lasting for at least 4 weeks</w:t>
            </w:r>
          </w:p>
        </w:tc>
        <w:tc>
          <w:tcPr>
            <w:tcW w:w="930" w:type="dxa"/>
          </w:tcPr>
          <w:p w14:paraId="70C4B0A6" w14:textId="54AB75C7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Yes, 5/6 months </w:t>
            </w:r>
          </w:p>
        </w:tc>
        <w:tc>
          <w:tcPr>
            <w:tcW w:w="930" w:type="dxa"/>
          </w:tcPr>
          <w:p w14:paraId="44B9CEA2" w14:textId="2C986651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Low prevalence of long Covid symptoms in randomly selected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popultation</w:t>
            </w:r>
            <w:proofErr w:type="spellEnd"/>
          </w:p>
        </w:tc>
        <w:tc>
          <w:tcPr>
            <w:tcW w:w="930" w:type="dxa"/>
          </w:tcPr>
          <w:p w14:paraId="27390049" w14:textId="44BE3A47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0CCA56B" w14:textId="10641C80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5F2DCDA" w14:textId="46C7506A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random selection from across local population</w:t>
            </w:r>
          </w:p>
        </w:tc>
        <w:tc>
          <w:tcPr>
            <w:tcW w:w="930" w:type="dxa"/>
          </w:tcPr>
          <w:p w14:paraId="610F6F02" w14:textId="0B7CFD6C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8229B6F" w14:textId="1E908796" w:rsidR="00846C6F" w:rsidRPr="00756FF7" w:rsidRDefault="00846C6F" w:rsidP="00846C6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Low prevalence of long covid symptoms within children</w:t>
            </w:r>
          </w:p>
        </w:tc>
      </w:tr>
      <w:tr w:rsidR="00B502C5" w:rsidRPr="00756FF7" w14:paraId="418917BE" w14:textId="77777777" w:rsidTr="021F9CBD">
        <w:tc>
          <w:tcPr>
            <w:tcW w:w="929" w:type="dxa"/>
          </w:tcPr>
          <w:p w14:paraId="0928034E" w14:textId="77777777" w:rsidR="00B502C5" w:rsidRPr="00756FF7" w:rsidRDefault="00B502C5" w:rsidP="00B502C5">
            <w:pPr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Roge et al. (2021)</w:t>
            </w:r>
          </w:p>
        </w:tc>
        <w:tc>
          <w:tcPr>
            <w:tcW w:w="930" w:type="dxa"/>
          </w:tcPr>
          <w:p w14:paraId="5F137F15" w14:textId="286995E9" w:rsidR="00B502C5" w:rsidRPr="00756FF7" w:rsidRDefault="000636B8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aimed</w:t>
            </w:r>
            <w:r w:rsidR="00B502C5" w:rsidRPr="00756FF7">
              <w:rPr>
                <w:rFonts w:cstheme="minorHAnsi"/>
                <w:color w:val="000000"/>
                <w:sz w:val="16"/>
                <w:szCs w:val="16"/>
              </w:rPr>
              <w:t xml:space="preserve"> to identify the long-term consequences of SARS-CoV-2 infection in children and compare the persistent </w:t>
            </w:r>
            <w:r w:rsidR="00B502C5"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symptom spectrum between COVID-19 and community-acquired infections of other </w:t>
            </w:r>
            <w:proofErr w:type="spellStart"/>
            <w:r w:rsidR="00B502C5" w:rsidRPr="00756FF7">
              <w:rPr>
                <w:rFonts w:cstheme="minorHAnsi"/>
                <w:color w:val="000000"/>
                <w:sz w:val="16"/>
                <w:szCs w:val="16"/>
              </w:rPr>
              <w:t>etiologies</w:t>
            </w:r>
            <w:proofErr w:type="spellEnd"/>
          </w:p>
        </w:tc>
        <w:tc>
          <w:tcPr>
            <w:tcW w:w="930" w:type="dxa"/>
          </w:tcPr>
          <w:p w14:paraId="09FF27DE" w14:textId="28E8A182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Yes: patients who had been treated for covid-19 in outpatient settings/hospitals</w:t>
            </w:r>
          </w:p>
        </w:tc>
        <w:tc>
          <w:tcPr>
            <w:tcW w:w="930" w:type="dxa"/>
          </w:tcPr>
          <w:p w14:paraId="1CA91DF5" w14:textId="7F88C04E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eligible patients were invited</w:t>
            </w:r>
          </w:p>
        </w:tc>
        <w:tc>
          <w:tcPr>
            <w:tcW w:w="930" w:type="dxa"/>
          </w:tcPr>
          <w:p w14:paraId="1EEEFD39" w14:textId="3C466680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patients were interviewed about their symptoms</w:t>
            </w:r>
          </w:p>
        </w:tc>
        <w:tc>
          <w:tcPr>
            <w:tcW w:w="930" w:type="dxa"/>
          </w:tcPr>
          <w:p w14:paraId="5175368B" w14:textId="73D70135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18BA4D3D" w14:textId="1A563DC0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3E31CF5D" w14:textId="798BAD03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asked about physical and mental health, and social and psycho-emotional wellbeing</w:t>
            </w:r>
          </w:p>
        </w:tc>
        <w:tc>
          <w:tcPr>
            <w:tcW w:w="930" w:type="dxa"/>
          </w:tcPr>
          <w:p w14:paraId="17ECF117" w14:textId="7E794A1E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follow up occurred 1-6 months after discharge</w:t>
            </w:r>
          </w:p>
        </w:tc>
        <w:tc>
          <w:tcPr>
            <w:tcW w:w="930" w:type="dxa"/>
          </w:tcPr>
          <w:p w14:paraId="77E9ABB6" w14:textId="0E1D4ED2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At time of interview, almost 75% of children reported at least 1 persistent symptom, 53% had 2+ concurrent symptoms.</w:t>
            </w:r>
          </w:p>
        </w:tc>
        <w:tc>
          <w:tcPr>
            <w:tcW w:w="930" w:type="dxa"/>
          </w:tcPr>
          <w:p w14:paraId="5A6D5356" w14:textId="156593C0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F22EB93" w14:textId="7FFF1CBD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9B43E5E" w14:textId="3EDFE53D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42C97F6E" w14:textId="3F68E979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72A6C49" w14:textId="20B5E425" w:rsidR="00B502C5" w:rsidRPr="00756FF7" w:rsidRDefault="00B502C5" w:rsidP="00B502C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Symptom persistence is more apparent with COVID-19 than any other non-SARS-Cov-2 infection</w:t>
            </w:r>
          </w:p>
        </w:tc>
      </w:tr>
      <w:tr w:rsidR="00381727" w:rsidRPr="00756FF7" w14:paraId="0F46C707" w14:textId="77777777" w:rsidTr="021F9CBD">
        <w:tc>
          <w:tcPr>
            <w:tcW w:w="929" w:type="dxa"/>
          </w:tcPr>
          <w:p w14:paraId="283CF5D6" w14:textId="77777777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Say et al. (2021)</w:t>
            </w:r>
          </w:p>
        </w:tc>
        <w:tc>
          <w:tcPr>
            <w:tcW w:w="930" w:type="dxa"/>
          </w:tcPr>
          <w:p w14:paraId="45AFCFE2" w14:textId="46F1FB87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aimed to describe medium-term clinical outcomes 3-6 months after diagnosis in children with Covid-19</w:t>
            </w:r>
          </w:p>
        </w:tc>
        <w:tc>
          <w:tcPr>
            <w:tcW w:w="930" w:type="dxa"/>
          </w:tcPr>
          <w:p w14:paraId="04C6F356" w14:textId="7FFEF52E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included all children who attended clinic and who provided follow up data</w:t>
            </w:r>
          </w:p>
        </w:tc>
        <w:tc>
          <w:tcPr>
            <w:tcW w:w="930" w:type="dxa"/>
          </w:tcPr>
          <w:p w14:paraId="5F71E2BD" w14:textId="6C7EBAAA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all children who visited the clinic were included</w:t>
            </w:r>
          </w:p>
        </w:tc>
        <w:tc>
          <w:tcPr>
            <w:tcW w:w="930" w:type="dxa"/>
          </w:tcPr>
          <w:p w14:paraId="2F1444DA" w14:textId="2F1C9A58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outcomes came from patient records</w:t>
            </w:r>
          </w:p>
        </w:tc>
        <w:tc>
          <w:tcPr>
            <w:tcW w:w="930" w:type="dxa"/>
          </w:tcPr>
          <w:p w14:paraId="37A23105" w14:textId="5196EBF3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43F4DC7" w14:textId="1C4604FC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6B97B7A3" w14:textId="041869EE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66CDB15" w14:textId="1495F8AA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091D79A4" w14:textId="5C6B5367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12 (8%) children had post-acute covid-19 symptoms, most common symptoms were post-viral cough and fatigue</w:t>
            </w:r>
          </w:p>
        </w:tc>
        <w:tc>
          <w:tcPr>
            <w:tcW w:w="930" w:type="dxa"/>
          </w:tcPr>
          <w:p w14:paraId="4AD04738" w14:textId="62D22DB9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349037D" w14:textId="057872A9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317AB94" w14:textId="110BE66D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0E1E0617" w14:textId="453D40F5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0DC521C" w14:textId="2DD73547" w:rsidR="00381727" w:rsidRPr="00756FF7" w:rsidRDefault="00381727" w:rsidP="0038172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Low prevalence of post-acute covid-19 symptoms. Most post-acute covid-19 symptoms were mild in severity</w:t>
            </w:r>
          </w:p>
        </w:tc>
      </w:tr>
      <w:tr w:rsidR="00BD58CF" w:rsidRPr="00756FF7" w14:paraId="063F2ADF" w14:textId="77777777" w:rsidTr="021F9CBD">
        <w:tc>
          <w:tcPr>
            <w:tcW w:w="929" w:type="dxa"/>
          </w:tcPr>
          <w:p w14:paraId="294E1CA1" w14:textId="77777777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Smane</w:t>
            </w:r>
            <w:proofErr w:type="spell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 et al. (2020)</w:t>
            </w:r>
          </w:p>
        </w:tc>
        <w:tc>
          <w:tcPr>
            <w:tcW w:w="930" w:type="dxa"/>
          </w:tcPr>
          <w:p w14:paraId="34AD1219" w14:textId="1975081D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This study aimed to rapidly capture data on COVID-19 persistent symptoms after recovery in children in Latvia</w:t>
            </w:r>
          </w:p>
        </w:tc>
        <w:tc>
          <w:tcPr>
            <w:tcW w:w="930" w:type="dxa"/>
          </w:tcPr>
          <w:p w14:paraId="6E9C191A" w14:textId="5863D420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57BFA58" w14:textId="5674DA2F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0400492" w14:textId="33826EB4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2FC1F98" w14:textId="69DFD5B9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3D54D9CB" w14:textId="5EA20D44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29" w:type="dxa"/>
          </w:tcPr>
          <w:p w14:paraId="7B3416D6" w14:textId="06F30FDC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185D04A2" w14:textId="6D92F44A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3877C1D" w14:textId="0793C846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That 30% of children with SARS-CoV-2 positive antigen and acute infection have ongoing symptoms 101 days later</w:t>
            </w:r>
          </w:p>
        </w:tc>
        <w:tc>
          <w:tcPr>
            <w:tcW w:w="930" w:type="dxa"/>
          </w:tcPr>
          <w:p w14:paraId="3FB14664" w14:textId="2C041015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0EE64CB6" w14:textId="4620AA49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419A88D" w14:textId="2BA3832D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5763F92C" w14:textId="253F8A34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15ADF8E" w14:textId="1B3D7FC8" w:rsidR="00BD58CF" w:rsidRPr="00756FF7" w:rsidRDefault="00BD58CF" w:rsidP="00BD58CF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That some children with acute COVID-19 infection will go on to have symptoms at 3 months</w:t>
            </w:r>
          </w:p>
        </w:tc>
      </w:tr>
      <w:tr w:rsidR="00BD0731" w:rsidRPr="00756FF7" w14:paraId="22323A38" w14:textId="77777777" w:rsidTr="021F9CBD">
        <w:tc>
          <w:tcPr>
            <w:tcW w:w="929" w:type="dxa"/>
          </w:tcPr>
          <w:p w14:paraId="405C7026" w14:textId="77777777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Sterky</w:t>
            </w:r>
            <w:proofErr w:type="spell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930" w:type="dxa"/>
          </w:tcPr>
          <w:p w14:paraId="3547320E" w14:textId="6C1D00AF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Yes: looked at persistent symptoms of Covid-19 in children admitted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to hospitals in Stockholm region</w:t>
            </w:r>
          </w:p>
        </w:tc>
        <w:tc>
          <w:tcPr>
            <w:tcW w:w="930" w:type="dxa"/>
          </w:tcPr>
          <w:p w14:paraId="07580B2C" w14:textId="16DBF6A9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Yes: children who tested positive for Covid and who were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hospitalised for Covid</w:t>
            </w:r>
          </w:p>
        </w:tc>
        <w:tc>
          <w:tcPr>
            <w:tcW w:w="930" w:type="dxa"/>
          </w:tcPr>
          <w:p w14:paraId="57B1406B" w14:textId="7FFD9C1E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Yes: all children admitted were included</w:t>
            </w:r>
          </w:p>
        </w:tc>
        <w:tc>
          <w:tcPr>
            <w:tcW w:w="930" w:type="dxa"/>
          </w:tcPr>
          <w:p w14:paraId="460133DE" w14:textId="270A3C33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patient records used?</w:t>
            </w:r>
          </w:p>
        </w:tc>
        <w:tc>
          <w:tcPr>
            <w:tcW w:w="930" w:type="dxa"/>
          </w:tcPr>
          <w:p w14:paraId="372FB42D" w14:textId="700CA993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3C1FE4BC" w14:textId="134FAB7A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2E96D797" w14:textId="5B7D4982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6BD986C8" w14:textId="218025E6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at least four months after admission</w:t>
            </w:r>
          </w:p>
        </w:tc>
        <w:tc>
          <w:tcPr>
            <w:tcW w:w="930" w:type="dxa"/>
          </w:tcPr>
          <w:p w14:paraId="13149913" w14:textId="03DBFE67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A small subset (~10%) of the children hospitalised due to Covid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reported persistent symptoms more than 4 months after their acute illness</w:t>
            </w:r>
          </w:p>
        </w:tc>
        <w:tc>
          <w:tcPr>
            <w:tcW w:w="930" w:type="dxa"/>
          </w:tcPr>
          <w:p w14:paraId="18412F78" w14:textId="177A166F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Can't tell</w:t>
            </w:r>
          </w:p>
        </w:tc>
        <w:tc>
          <w:tcPr>
            <w:tcW w:w="930" w:type="dxa"/>
          </w:tcPr>
          <w:p w14:paraId="17C6BF9A" w14:textId="133C8212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EB1227B" w14:textId="40A7883A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No: small sample size</w:t>
            </w:r>
          </w:p>
        </w:tc>
        <w:tc>
          <w:tcPr>
            <w:tcW w:w="930" w:type="dxa"/>
          </w:tcPr>
          <w:p w14:paraId="2C84909E" w14:textId="5B9BFB33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74ACBF42" w14:textId="212D775A" w:rsidR="00BD0731" w:rsidRPr="00756FF7" w:rsidRDefault="00BD0731" w:rsidP="00BD073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Children can experience long term health issues post Covid-19 - early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lastRenderedPageBreak/>
              <w:t>recognition/support is needed to reduce impact on child</w:t>
            </w:r>
          </w:p>
        </w:tc>
      </w:tr>
      <w:tr w:rsidR="00DA18C8" w:rsidRPr="00756FF7" w14:paraId="620525BE" w14:textId="77777777" w:rsidTr="021F9CBD">
        <w:tc>
          <w:tcPr>
            <w:tcW w:w="929" w:type="dxa"/>
          </w:tcPr>
          <w:p w14:paraId="7BF037E7" w14:textId="77777777" w:rsidR="00DA18C8" w:rsidRPr="00756FF7" w:rsidRDefault="00DA18C8" w:rsidP="00DA18C8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Tang et al. (2021)</w:t>
            </w:r>
          </w:p>
        </w:tc>
        <w:tc>
          <w:tcPr>
            <w:tcW w:w="930" w:type="dxa"/>
          </w:tcPr>
          <w:p w14:paraId="499D96A6" w14:textId="671B6596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analysed outcomes in paediatric patients hospitalised at Wuhan Women &amp; Children's Hospital based on 1 month follow up after discharge</w:t>
            </w:r>
          </w:p>
        </w:tc>
        <w:tc>
          <w:tcPr>
            <w:tcW w:w="930" w:type="dxa"/>
          </w:tcPr>
          <w:p w14:paraId="3DA9305A" w14:textId="21150E64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patients hospitalised with PCR confirmed Covid-19</w:t>
            </w:r>
          </w:p>
        </w:tc>
        <w:tc>
          <w:tcPr>
            <w:tcW w:w="930" w:type="dxa"/>
          </w:tcPr>
          <w:p w14:paraId="1EB0C291" w14:textId="3FD5D3E4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E24EE4B" w14:textId="092EA933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results came from medical records and follow up examinations</w:t>
            </w:r>
          </w:p>
        </w:tc>
        <w:tc>
          <w:tcPr>
            <w:tcW w:w="930" w:type="dxa"/>
          </w:tcPr>
          <w:p w14:paraId="69D6A73C" w14:textId="5E1DB50F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6ADA8987" w14:textId="34B7EEBF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5CDAECFD" w14:textId="0F4ED741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included several different examinations</w:t>
            </w:r>
          </w:p>
        </w:tc>
        <w:tc>
          <w:tcPr>
            <w:tcW w:w="930" w:type="dxa"/>
          </w:tcPr>
          <w:p w14:paraId="55C283F2" w14:textId="5EA47F20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follow up occurred approx. 1 month after discharge</w:t>
            </w:r>
          </w:p>
        </w:tc>
        <w:tc>
          <w:tcPr>
            <w:tcW w:w="930" w:type="dxa"/>
          </w:tcPr>
          <w:p w14:paraId="224CB32F" w14:textId="3DA1D385" w:rsidR="00DA18C8" w:rsidRPr="00756FF7" w:rsidRDefault="00CE30A1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DA18C8" w:rsidRPr="00756FF7">
              <w:rPr>
                <w:rFonts w:cstheme="minorHAnsi"/>
                <w:color w:val="000000"/>
                <w:sz w:val="16"/>
                <w:szCs w:val="16"/>
              </w:rPr>
              <w:t xml:space="preserve">dentified variations in the persistence of pneumonia and elevation of CK-MB levels and body temperature in hospital patients with COVID-19 </w:t>
            </w:r>
          </w:p>
        </w:tc>
        <w:tc>
          <w:tcPr>
            <w:tcW w:w="930" w:type="dxa"/>
          </w:tcPr>
          <w:p w14:paraId="29362BF2" w14:textId="77777777" w:rsidR="00E6059B" w:rsidRPr="00756FF7" w:rsidRDefault="00E6059B" w:rsidP="00E6059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No: didn't confirm whether the children who had persisting pneumonia were the same ones that had symptoms</w:t>
            </w:r>
          </w:p>
          <w:p w14:paraId="7382C480" w14:textId="1927EF83" w:rsidR="00DA18C8" w:rsidRPr="00756FF7" w:rsidRDefault="00DA18C8" w:rsidP="00E60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0" w:type="dxa"/>
          </w:tcPr>
          <w:p w14:paraId="7AB945B4" w14:textId="7C87B16D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0B3F71D" w14:textId="6DD69A61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0" w:type="dxa"/>
          </w:tcPr>
          <w:p w14:paraId="031BDC98" w14:textId="571528D2" w:rsidR="00DA18C8" w:rsidRPr="00756FF7" w:rsidRDefault="00DA18C8" w:rsidP="00DA18C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5EEA6A84" w14:textId="25D97636" w:rsidR="00DA18C8" w:rsidRPr="00756FF7" w:rsidRDefault="00DB2BD5" w:rsidP="00DB2BD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The clinical implications of continued CK‐MB elevation long after discharge require further investigation</w:t>
            </w:r>
          </w:p>
        </w:tc>
      </w:tr>
      <w:tr w:rsidR="00652DB8" w:rsidRPr="00756FF7" w14:paraId="7184480F" w14:textId="77777777" w:rsidTr="021F9CBD">
        <w:tc>
          <w:tcPr>
            <w:tcW w:w="929" w:type="dxa"/>
          </w:tcPr>
          <w:p w14:paraId="7A85C80E" w14:textId="77777777" w:rsidR="00652DB8" w:rsidRPr="00756FF7" w:rsidRDefault="00652DB8" w:rsidP="00652DB8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Zavala et al. (2021)</w:t>
            </w:r>
          </w:p>
        </w:tc>
        <w:tc>
          <w:tcPr>
            <w:tcW w:w="930" w:type="dxa"/>
          </w:tcPr>
          <w:p w14:paraId="7958BFB6" w14:textId="341326AB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aimed to determine the course of illness and ongoing symptoms in children aged 2-16 years with lab confirmed Covid</w:t>
            </w:r>
          </w:p>
        </w:tc>
        <w:tc>
          <w:tcPr>
            <w:tcW w:w="930" w:type="dxa"/>
          </w:tcPr>
          <w:p w14:paraId="5CBFA86B" w14:textId="5DBF3B72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random selection from national data</w:t>
            </w:r>
          </w:p>
        </w:tc>
        <w:tc>
          <w:tcPr>
            <w:tcW w:w="930" w:type="dxa"/>
          </w:tcPr>
          <w:p w14:paraId="3FAD0217" w14:textId="0C586FA4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data pulled randomly from each stratum</w:t>
            </w:r>
          </w:p>
        </w:tc>
        <w:tc>
          <w:tcPr>
            <w:tcW w:w="930" w:type="dxa"/>
          </w:tcPr>
          <w:p w14:paraId="6B35F170" w14:textId="37BF9748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questionnaire completed by parents</w:t>
            </w:r>
          </w:p>
        </w:tc>
        <w:tc>
          <w:tcPr>
            <w:tcW w:w="930" w:type="dxa"/>
          </w:tcPr>
          <w:p w14:paraId="0F7C41AA" w14:textId="4C1B818B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2CEFC07F" w14:textId="564589E9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29" w:type="dxa"/>
          </w:tcPr>
          <w:p w14:paraId="04B88249" w14:textId="44C8965F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questionnaire asked about demographics, covid-19 symptoms, and household</w:t>
            </w:r>
          </w:p>
        </w:tc>
        <w:tc>
          <w:tcPr>
            <w:tcW w:w="930" w:type="dxa"/>
          </w:tcPr>
          <w:p w14:paraId="356ADC33" w14:textId="5E3D9579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Yes: questionnaire completed at least 1 month after initial PCR test</w:t>
            </w:r>
          </w:p>
        </w:tc>
        <w:tc>
          <w:tcPr>
            <w:tcW w:w="930" w:type="dxa"/>
          </w:tcPr>
          <w:p w14:paraId="5F8E5469" w14:textId="5117440A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Children</w:t>
            </w:r>
            <w:r w:rsidR="00DA69DD" w:rsidRPr="00756F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with symptomatic COVID-19 had a slightly higher prevalence of ongoing symptoms than symptomatic controls</w:t>
            </w:r>
          </w:p>
        </w:tc>
        <w:tc>
          <w:tcPr>
            <w:tcW w:w="930" w:type="dxa"/>
          </w:tcPr>
          <w:p w14:paraId="72492FB6" w14:textId="31FAADE6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930" w:type="dxa"/>
          </w:tcPr>
          <w:p w14:paraId="7CB844B6" w14:textId="4D1448B9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4430F407" w14:textId="05F7D6C8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250E7867" w14:textId="039A7DF1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0" w:type="dxa"/>
          </w:tcPr>
          <w:p w14:paraId="372DC250" w14:textId="2787FBE2" w:rsidR="00652DB8" w:rsidRPr="00756FF7" w:rsidRDefault="00652DB8" w:rsidP="00652DB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Symptomatic COVID-19 children are more likely to have ongoing symptoms than symptomatic controls. Healthcare resources should be prioritised to support mental health of children</w:t>
            </w:r>
          </w:p>
        </w:tc>
      </w:tr>
    </w:tbl>
    <w:tbl>
      <w:tblPr>
        <w:tblStyle w:val="TableGrid"/>
        <w:tblpPr w:leftFromText="180" w:rightFromText="180" w:vertAnchor="page" w:horzAnchor="margin" w:tblpY="1510"/>
        <w:tblW w:w="0" w:type="auto"/>
        <w:tblLook w:val="04A0" w:firstRow="1" w:lastRow="0" w:firstColumn="1" w:lastColumn="0" w:noHBand="0" w:noVBand="1"/>
      </w:tblPr>
      <w:tblGrid>
        <w:gridCol w:w="1430"/>
        <w:gridCol w:w="1133"/>
        <w:gridCol w:w="1188"/>
        <w:gridCol w:w="1213"/>
        <w:gridCol w:w="1383"/>
        <w:gridCol w:w="1383"/>
        <w:gridCol w:w="1229"/>
        <w:gridCol w:w="1209"/>
        <w:gridCol w:w="1161"/>
        <w:gridCol w:w="1236"/>
        <w:gridCol w:w="1383"/>
      </w:tblGrid>
      <w:tr w:rsidR="00F117D8" w:rsidRPr="00756FF7" w14:paraId="3C1666C9" w14:textId="77777777" w:rsidTr="021F9CBD">
        <w:tc>
          <w:tcPr>
            <w:tcW w:w="13948" w:type="dxa"/>
            <w:gridSpan w:val="11"/>
            <w:shd w:val="clear" w:color="auto" w:fill="BFBFBF" w:themeFill="background1" w:themeFillShade="BF"/>
          </w:tcPr>
          <w:p w14:paraId="416E35E5" w14:textId="03072129" w:rsidR="00F117D8" w:rsidRPr="00756FF7" w:rsidRDefault="00F117D8" w:rsidP="001320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JBI Critical Appraisal Checklist for Case Series</w:t>
            </w:r>
          </w:p>
        </w:tc>
      </w:tr>
      <w:tr w:rsidR="00F84282" w:rsidRPr="00756FF7" w14:paraId="4E0F623F" w14:textId="77777777" w:rsidTr="021F9CBD">
        <w:tc>
          <w:tcPr>
            <w:tcW w:w="1430" w:type="dxa"/>
            <w:shd w:val="clear" w:color="auto" w:fill="D9D9D9" w:themeFill="background1" w:themeFillShade="D9"/>
          </w:tcPr>
          <w:p w14:paraId="427209A2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BE852CF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1. Were there clear criteria for inclusion in the case series?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0ABDA991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2. Was the condition measured in a standard, reliable way for all participants included in the case series?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291ED567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3. Were valid methods used for identification of the condition for all participants included in the case series?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EED8CF6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4. Did the case series have consecutive inclusion of participants?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A458A38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5. Did the case series have complete inclusion of participants?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78D43971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6. Was there clear reporting of the demographics of the participants in the study?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0AC9F9D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7. Was there clear reporting of clinical information of the participants?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973EB60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8. Were the outcomes or follow-up results of cases clearly reported?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F19BB8F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9. Was there clear reporting of the presenting site(s)/clinic(s) demographic information?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93D41BA" w14:textId="77777777" w:rsidR="00761A63" w:rsidRPr="00756FF7" w:rsidRDefault="00761A6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10. Was statistical analysis appropriate?</w:t>
            </w:r>
          </w:p>
        </w:tc>
      </w:tr>
      <w:tr w:rsidR="00E01BF1" w:rsidRPr="00756FF7" w14:paraId="6886E6DC" w14:textId="77777777" w:rsidTr="021F9CBD">
        <w:tc>
          <w:tcPr>
            <w:tcW w:w="1430" w:type="dxa"/>
          </w:tcPr>
          <w:p w14:paraId="1B8C0B23" w14:textId="77777777" w:rsidR="00E01BF1" w:rsidRPr="00756FF7" w:rsidRDefault="00E01BF1" w:rsidP="021F9CBD">
            <w:pPr>
              <w:rPr>
                <w:sz w:val="16"/>
                <w:szCs w:val="16"/>
              </w:rPr>
            </w:pPr>
            <w:proofErr w:type="spellStart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Alshengeti</w:t>
            </w:r>
            <w:proofErr w:type="spellEnd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1133" w:type="dxa"/>
          </w:tcPr>
          <w:p w14:paraId="6693FDDA" w14:textId="7F47D099" w:rsidR="00E01BF1" w:rsidRPr="00756FF7" w:rsidRDefault="0043484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567E809E" w14:textId="77389302" w:rsidR="00E01BF1" w:rsidRPr="00756FF7" w:rsidRDefault="0043484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4E1900DE" w14:textId="506C9F8C" w:rsidR="00E01BF1" w:rsidRPr="00756FF7" w:rsidRDefault="0043484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0432BD3" w14:textId="5E4889C7" w:rsidR="00E01BF1" w:rsidRPr="00756FF7" w:rsidRDefault="00307D3F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1BF51C11" w14:textId="751BD1D5" w:rsidR="00E01BF1" w:rsidRPr="00756FF7" w:rsidRDefault="00307D3F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2542668F" w14:textId="5EC71203" w:rsidR="00E01BF1" w:rsidRPr="00756FF7" w:rsidRDefault="00307D3F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F654021" w14:textId="2065E320" w:rsidR="00E01BF1" w:rsidRPr="00756FF7" w:rsidRDefault="00307D3F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6A5A3D6D" w14:textId="3BB77132" w:rsidR="00E01BF1" w:rsidRPr="00756FF7" w:rsidRDefault="00307D3F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22F38027" w14:textId="62F7E163" w:rsidR="00E01BF1" w:rsidRPr="00756FF7" w:rsidRDefault="00027E6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2880DD0" w14:textId="06414795" w:rsidR="00E01BF1" w:rsidRPr="00756FF7" w:rsidRDefault="00F8428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Unapplicable</w:t>
            </w:r>
          </w:p>
        </w:tc>
      </w:tr>
      <w:tr w:rsidR="00E430B3" w:rsidRPr="00756FF7" w14:paraId="12FB41AC" w14:textId="77777777" w:rsidTr="021F9CBD">
        <w:tc>
          <w:tcPr>
            <w:tcW w:w="1430" w:type="dxa"/>
          </w:tcPr>
          <w:p w14:paraId="1A538155" w14:textId="77777777" w:rsidR="00E430B3" w:rsidRPr="00756FF7" w:rsidRDefault="00E430B3" w:rsidP="00F842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Barhoom</w:t>
            </w:r>
            <w:proofErr w:type="spellEnd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 et al. (2021)</w:t>
            </w:r>
          </w:p>
        </w:tc>
        <w:tc>
          <w:tcPr>
            <w:tcW w:w="1133" w:type="dxa"/>
          </w:tcPr>
          <w:p w14:paraId="10955394" w14:textId="1B5BC46E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4BB402FF" w14:textId="2A8B6250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53E3CD3F" w14:textId="4047734D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545D735" w14:textId="101F1B74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35DE69E" w14:textId="146CF9C0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0465177D" w14:textId="33B5EE9A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3542D2F4" w14:textId="658F5818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5FA3AB7D" w14:textId="47337BDE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24F6B3E0" w14:textId="1D23C3C0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275F6D92" w14:textId="001956E6" w:rsidR="00E430B3" w:rsidRPr="00756FF7" w:rsidRDefault="00E430B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2F7954" w:rsidRPr="00756FF7" w14:paraId="65617F4C" w14:textId="77777777" w:rsidTr="021F9CBD">
        <w:tc>
          <w:tcPr>
            <w:tcW w:w="1430" w:type="dxa"/>
          </w:tcPr>
          <w:p w14:paraId="4C132FD6" w14:textId="77777777" w:rsidR="002F7954" w:rsidRPr="00756FF7" w:rsidRDefault="002F7954" w:rsidP="00F842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Berteloot</w:t>
            </w:r>
            <w:proofErr w:type="spellEnd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 et al. (2021)</w:t>
            </w:r>
          </w:p>
        </w:tc>
        <w:tc>
          <w:tcPr>
            <w:tcW w:w="1133" w:type="dxa"/>
          </w:tcPr>
          <w:p w14:paraId="171F021B" w14:textId="7776A5E0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1BA085BA" w14:textId="1DC6807B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7836E1B8" w14:textId="633BBD22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C7E560A" w14:textId="05D3A203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5B7A3C3" w14:textId="22FB0CB5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3112397F" w14:textId="14233766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233485D2" w14:textId="26110E03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30FE841C" w14:textId="77534747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2F1EF034" w14:textId="50E265DA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50F1C00C" w14:textId="186A4E2A" w:rsidR="002F7954" w:rsidRPr="00756FF7" w:rsidRDefault="002F795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A746D1" w:rsidRPr="00756FF7" w14:paraId="45BC58A7" w14:textId="77777777" w:rsidTr="021F9CBD">
        <w:tc>
          <w:tcPr>
            <w:tcW w:w="1430" w:type="dxa"/>
          </w:tcPr>
          <w:p w14:paraId="685D78DF" w14:textId="77777777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Brackel</w:t>
            </w:r>
            <w:proofErr w:type="spell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 et al. (2021)</w:t>
            </w:r>
          </w:p>
        </w:tc>
        <w:tc>
          <w:tcPr>
            <w:tcW w:w="1133" w:type="dxa"/>
          </w:tcPr>
          <w:p w14:paraId="64F30349" w14:textId="3CDFBEE0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59D20686" w14:textId="6EAA67FF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695117F2" w14:textId="1A648C90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71093E0" w14:textId="1E712B95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0205E6F9" w14:textId="76A1C09A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29" w:type="dxa"/>
          </w:tcPr>
          <w:p w14:paraId="377A95D4" w14:textId="3666CD1B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4D2C8C5" w14:textId="20D753B6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556D2DD8" w14:textId="7FB32ADB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5884901C" w14:textId="1780072D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70995770" w14:textId="25A00751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8C1474" w:rsidRPr="00756FF7" w14:paraId="056D9BE4" w14:textId="77777777" w:rsidTr="021F9CBD">
        <w:tc>
          <w:tcPr>
            <w:tcW w:w="1430" w:type="dxa"/>
          </w:tcPr>
          <w:p w14:paraId="56458957" w14:textId="77777777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Calitri et al. (2021)</w:t>
            </w:r>
          </w:p>
        </w:tc>
        <w:tc>
          <w:tcPr>
            <w:tcW w:w="1133" w:type="dxa"/>
          </w:tcPr>
          <w:p w14:paraId="44B29FD4" w14:textId="47E28B42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13AA5DF6" w14:textId="59052FED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09E366F6" w14:textId="370C85D8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3F18E81" w14:textId="767774C6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14F4F256" w14:textId="5FC7D0CE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1401904E" w14:textId="0FA258DD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1B09C99E" w14:textId="6237CA95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61887E99" w14:textId="1163AE18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4C6DA95E" w14:textId="381A7AC7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60769AB" w14:textId="6AE4F6A3" w:rsidR="008C1474" w:rsidRPr="00756FF7" w:rsidRDefault="008C147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E0AD1" w:rsidRPr="00756FF7" w14:paraId="0B09F900" w14:textId="77777777" w:rsidTr="021F9CBD">
        <w:tc>
          <w:tcPr>
            <w:tcW w:w="1430" w:type="dxa"/>
          </w:tcPr>
          <w:p w14:paraId="59023A57" w14:textId="77777777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Castelo-Soccio et al. (2021)</w:t>
            </w:r>
          </w:p>
        </w:tc>
        <w:tc>
          <w:tcPr>
            <w:tcW w:w="1133" w:type="dxa"/>
          </w:tcPr>
          <w:p w14:paraId="45850481" w14:textId="313A3D40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1B0AAE18" w14:textId="224C802A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03C59169" w14:textId="6BDDA2C6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D680F95" w14:textId="30BA65C4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2C2AA7F0" w14:textId="79DECFF7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7B796FBC" w14:textId="73DD26AC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CC07F6C" w14:textId="06217CB7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7FE54373" w14:textId="4DBA1F11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19597E4D" w14:textId="7846BDEB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194F1CA1" w14:textId="4CF0CC0B" w:rsidR="002E0AD1" w:rsidRPr="00756FF7" w:rsidRDefault="002E0A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EC6D8E" w:rsidRPr="00756FF7" w14:paraId="261F2B18" w14:textId="77777777" w:rsidTr="021F9CBD">
        <w:tc>
          <w:tcPr>
            <w:tcW w:w="1430" w:type="dxa"/>
          </w:tcPr>
          <w:p w14:paraId="18A2246F" w14:textId="77777777" w:rsidR="00EC6D8E" w:rsidRPr="00756FF7" w:rsidRDefault="00EC6D8E" w:rsidP="00F842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Conway et al. (2021)</w:t>
            </w:r>
          </w:p>
        </w:tc>
        <w:tc>
          <w:tcPr>
            <w:tcW w:w="1133" w:type="dxa"/>
          </w:tcPr>
          <w:p w14:paraId="1F5C68FA" w14:textId="1BC9691E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37341091" w14:textId="18D25DB5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636C6B08" w14:textId="5961B49E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5153025F" w14:textId="145AFB03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788EE900" w14:textId="015C6993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1D8D93D2" w14:textId="514AEAD1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5B6CABA4" w14:textId="421F3988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73018FF0" w14:textId="42EEE109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1DFBD078" w14:textId="613BECCF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60793CD2" w14:textId="52F8B989" w:rsidR="00EC6D8E" w:rsidRPr="00756FF7" w:rsidRDefault="00EC6D8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386803" w:rsidRPr="00756FF7" w14:paraId="5FF6BBD8" w14:textId="77777777" w:rsidTr="021F9CBD">
        <w:tc>
          <w:tcPr>
            <w:tcW w:w="1430" w:type="dxa"/>
          </w:tcPr>
          <w:p w14:paraId="14C4F34A" w14:textId="77777777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Derespina et al. (2020)</w:t>
            </w:r>
          </w:p>
        </w:tc>
        <w:tc>
          <w:tcPr>
            <w:tcW w:w="1133" w:type="dxa"/>
          </w:tcPr>
          <w:p w14:paraId="62B620DE" w14:textId="77A9B36D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0017CD54" w14:textId="44554FFD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2C2CB97A" w14:textId="17EA6C43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AD44C5F" w14:textId="17480788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4D82B1D3" w14:textId="4155A0EE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29ECD946" w14:textId="0D0BB0F7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E58224D" w14:textId="1490B9CB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1628D5F1" w14:textId="0F344DDB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37A43CAB" w14:textId="649B8B5F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2B835DA" w14:textId="3E3E99EC" w:rsidR="00386803" w:rsidRPr="00756FF7" w:rsidRDefault="0038680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2817A2" w:rsidRPr="00756FF7" w14:paraId="74A39180" w14:textId="77777777" w:rsidTr="021F9CBD">
        <w:tc>
          <w:tcPr>
            <w:tcW w:w="1430" w:type="dxa"/>
          </w:tcPr>
          <w:p w14:paraId="17912A88" w14:textId="77777777" w:rsidR="002817A2" w:rsidRPr="00756FF7" w:rsidRDefault="002817A2" w:rsidP="00F842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Hugle et al. (2021)</w:t>
            </w:r>
          </w:p>
        </w:tc>
        <w:tc>
          <w:tcPr>
            <w:tcW w:w="1133" w:type="dxa"/>
          </w:tcPr>
          <w:p w14:paraId="37196DD0" w14:textId="345B8909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65968633" w14:textId="36A4EB72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5AA730DC" w14:textId="6FE951B2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5B0A5C0F" w14:textId="64F01F56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377A9A1F" w14:textId="6AEF01E1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75775599" w14:textId="6E27F432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E1BD394" w14:textId="0DD00BE4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C90BE7E" w14:textId="0164E8B2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36" w:type="dxa"/>
          </w:tcPr>
          <w:p w14:paraId="27E8A6A4" w14:textId="173FB75A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34DA444" w14:textId="0269C481" w:rsidR="002817A2" w:rsidRPr="00756FF7" w:rsidRDefault="002817A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0206CC" w:rsidRPr="00756FF7" w14:paraId="09D679D1" w14:textId="77777777" w:rsidTr="021F9CBD">
        <w:tc>
          <w:tcPr>
            <w:tcW w:w="1430" w:type="dxa"/>
          </w:tcPr>
          <w:p w14:paraId="4211E2AC" w14:textId="77777777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LaRovere</w:t>
            </w:r>
            <w:proofErr w:type="spellEnd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 et al. (2021)  </w:t>
            </w:r>
          </w:p>
        </w:tc>
        <w:tc>
          <w:tcPr>
            <w:tcW w:w="1133" w:type="dxa"/>
          </w:tcPr>
          <w:p w14:paraId="4331AE09" w14:textId="778F14EB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63EE6908" w14:textId="4722865D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4C4048F9" w14:textId="12897587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593C55F7" w14:textId="3E6E8A6B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ABAD8F1" w14:textId="31C10490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6D218B30" w14:textId="54D8CC0C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3AE5912C" w14:textId="1C18C9FE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13FF0BA5" w14:textId="7E09E2BF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36" w:type="dxa"/>
          </w:tcPr>
          <w:p w14:paraId="3A6E776F" w14:textId="5C4CB28B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AE8A388" w14:textId="056A73C3" w:rsidR="000206CC" w:rsidRPr="00756FF7" w:rsidRDefault="000206CC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B05C3" w:rsidRPr="00756FF7" w14:paraId="103EAA2F" w14:textId="77777777" w:rsidTr="021F9CBD">
        <w:tc>
          <w:tcPr>
            <w:tcW w:w="1430" w:type="dxa"/>
          </w:tcPr>
          <w:p w14:paraId="040BFF80" w14:textId="77777777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Lindan et al. (2020)</w:t>
            </w:r>
          </w:p>
        </w:tc>
        <w:tc>
          <w:tcPr>
            <w:tcW w:w="1133" w:type="dxa"/>
          </w:tcPr>
          <w:p w14:paraId="5B558A4B" w14:textId="2F67CB6A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7BA7534F" w14:textId="3BF37E92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5D33E566" w14:textId="074B7172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AF462E2" w14:textId="744BE40C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383" w:type="dxa"/>
          </w:tcPr>
          <w:p w14:paraId="7C822FFF" w14:textId="1E78A50F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229" w:type="dxa"/>
          </w:tcPr>
          <w:p w14:paraId="297836CF" w14:textId="1560FE4D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03DB6FB4" w14:textId="45089F3F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14591154" w14:textId="76D21477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37FA7B30" w14:textId="74681E9A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1F54B8B5" w14:textId="596AE012" w:rsidR="00EB05C3" w:rsidRPr="00756FF7" w:rsidRDefault="00EB05C3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885E5B" w:rsidRPr="00756FF7" w14:paraId="20960255" w14:textId="77777777" w:rsidTr="021F9CBD">
        <w:tc>
          <w:tcPr>
            <w:tcW w:w="1430" w:type="dxa"/>
          </w:tcPr>
          <w:p w14:paraId="4F1389EA" w14:textId="77777777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Lopez et al. (2021)</w:t>
            </w:r>
          </w:p>
        </w:tc>
        <w:tc>
          <w:tcPr>
            <w:tcW w:w="1133" w:type="dxa"/>
          </w:tcPr>
          <w:p w14:paraId="3B9EC2BB" w14:textId="79513957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54A148EA" w14:textId="3C11A9E7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4A770FB3" w14:textId="0CAFE0F5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54A225EF" w14:textId="5255C8E8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6B962ED8" w14:textId="40094512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7B8FF952" w14:textId="3EABA6BF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5D5CAB82" w14:textId="5A28B3BE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472C89A5" w14:textId="66846F5D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12A95C9B" w14:textId="01B13FD8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06525BBC" w14:textId="07EAFB04" w:rsidR="00885E5B" w:rsidRPr="00756FF7" w:rsidRDefault="00885E5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6C4510" w:rsidRPr="00756FF7" w14:paraId="7BB3EECC" w14:textId="77777777" w:rsidTr="021F9CBD">
        <w:tc>
          <w:tcPr>
            <w:tcW w:w="1430" w:type="dxa"/>
          </w:tcPr>
          <w:p w14:paraId="35E431D9" w14:textId="77777777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Ludvigsson (2020)</w:t>
            </w:r>
          </w:p>
        </w:tc>
        <w:tc>
          <w:tcPr>
            <w:tcW w:w="1133" w:type="dxa"/>
          </w:tcPr>
          <w:p w14:paraId="0E5929CD" w14:textId="7FF1C6D7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88" w:type="dxa"/>
          </w:tcPr>
          <w:p w14:paraId="0DA55A65" w14:textId="79661FB6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1B897BA8" w14:textId="5DDB81D3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0459A0E5" w14:textId="49106D78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7D7E21E4" w14:textId="16446B10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6AE72A93" w14:textId="59CC0FD1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9" w:type="dxa"/>
          </w:tcPr>
          <w:p w14:paraId="41594842" w14:textId="048797F3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161" w:type="dxa"/>
          </w:tcPr>
          <w:p w14:paraId="1935D363" w14:textId="60DD02A4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36" w:type="dxa"/>
          </w:tcPr>
          <w:p w14:paraId="40FB3469" w14:textId="19BB44B7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001689DF" w14:textId="4047F2FA" w:rsidR="006C4510" w:rsidRPr="00756FF7" w:rsidRDefault="006C451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A04D8B" w:rsidRPr="00756FF7" w14:paraId="3BCBB367" w14:textId="77777777" w:rsidTr="021F9CBD">
        <w:tc>
          <w:tcPr>
            <w:tcW w:w="1430" w:type="dxa"/>
          </w:tcPr>
          <w:p w14:paraId="40DD108E" w14:textId="77777777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Malecki et al. (2021)</w:t>
            </w:r>
          </w:p>
        </w:tc>
        <w:tc>
          <w:tcPr>
            <w:tcW w:w="1133" w:type="dxa"/>
          </w:tcPr>
          <w:p w14:paraId="7BD0F638" w14:textId="196E887B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1A82ABFF" w14:textId="40768FC7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220D0D9C" w14:textId="1F76AEDF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9CFE772" w14:textId="271F51DE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67EEEF15" w14:textId="7794759B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5456DD55" w14:textId="1570B1D9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2375E484" w14:textId="1F639319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7CCC5F3C" w14:textId="4A0EE193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36" w:type="dxa"/>
          </w:tcPr>
          <w:p w14:paraId="476E8558" w14:textId="37F0A6C9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5FE673E" w14:textId="263B3374" w:rsidR="00A04D8B" w:rsidRPr="00756FF7" w:rsidRDefault="00A04D8B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E01BF1" w:rsidRPr="00756FF7" w14:paraId="12BEA7BD" w14:textId="77777777" w:rsidTr="021F9CBD">
        <w:tc>
          <w:tcPr>
            <w:tcW w:w="1430" w:type="dxa"/>
          </w:tcPr>
          <w:p w14:paraId="10AE5641" w14:textId="77777777" w:rsidR="00E01BF1" w:rsidRPr="00756FF7" w:rsidRDefault="00E01BF1" w:rsidP="021F9CBD">
            <w:pPr>
              <w:rPr>
                <w:sz w:val="16"/>
                <w:szCs w:val="16"/>
              </w:rPr>
            </w:pPr>
            <w:proofErr w:type="spellStart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Matteudi</w:t>
            </w:r>
            <w:proofErr w:type="spellEnd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1133" w:type="dxa"/>
          </w:tcPr>
          <w:p w14:paraId="0B2FBB4E" w14:textId="554C72A2" w:rsidR="00E01BF1" w:rsidRPr="00756FF7" w:rsidRDefault="000A70A6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413161F3" w14:textId="0E945DB1" w:rsidR="00E01BF1" w:rsidRPr="00756FF7" w:rsidRDefault="000A70A6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1E876D1D" w14:textId="4A9CFC87" w:rsidR="00E01BF1" w:rsidRPr="00756FF7" w:rsidRDefault="00FF55E8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C71B01A" w14:textId="127CBEAD" w:rsidR="00E01BF1" w:rsidRPr="00756FF7" w:rsidRDefault="00FF55E8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407DA29F" w14:textId="0C98BB63" w:rsidR="00E01BF1" w:rsidRPr="00756FF7" w:rsidRDefault="00B609C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29" w:type="dxa"/>
          </w:tcPr>
          <w:p w14:paraId="2ED48B0C" w14:textId="40EB9739" w:rsidR="00E01BF1" w:rsidRPr="00756FF7" w:rsidRDefault="0013206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2AE72AAB" w14:textId="0C29DA92" w:rsidR="00E01BF1" w:rsidRPr="00756FF7" w:rsidRDefault="0013206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15CBDC3" w14:textId="2A484DE4" w:rsidR="00E01BF1" w:rsidRPr="00756FF7" w:rsidRDefault="000B2D48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5DE89AEF" w14:textId="544F3BD5" w:rsidR="00E01BF1" w:rsidRPr="00756FF7" w:rsidRDefault="000B2D48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F8CAC66" w14:textId="30B38CD8" w:rsidR="00E01BF1" w:rsidRPr="00756FF7" w:rsidRDefault="000B2D48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Unapplicable</w:t>
            </w:r>
          </w:p>
        </w:tc>
      </w:tr>
      <w:tr w:rsidR="002340F0" w:rsidRPr="00756FF7" w14:paraId="38C04B77" w14:textId="77777777" w:rsidTr="021F9CBD">
        <w:tc>
          <w:tcPr>
            <w:tcW w:w="1430" w:type="dxa"/>
          </w:tcPr>
          <w:p w14:paraId="3735B99B" w14:textId="77777777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Morrow et al. (2021)</w:t>
            </w:r>
          </w:p>
        </w:tc>
        <w:tc>
          <w:tcPr>
            <w:tcW w:w="1133" w:type="dxa"/>
          </w:tcPr>
          <w:p w14:paraId="231E2EC6" w14:textId="7C07ADFE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57F53600" w14:textId="4DAAD911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75257032" w14:textId="2E563B51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84E11F8" w14:textId="3D2E599C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6142ED6" w14:textId="36307E94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6F55961D" w14:textId="7D74C37C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416CD696" w14:textId="037C7672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77122AB" w14:textId="58D89368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1A4BBC5C" w14:textId="079BEC21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685DEC6" w14:textId="03BE5E52" w:rsidR="002340F0" w:rsidRPr="00756FF7" w:rsidRDefault="002340F0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6C4BB9" w:rsidRPr="00756FF7" w14:paraId="60AD7B1B" w14:textId="77777777" w:rsidTr="021F9CBD">
        <w:tc>
          <w:tcPr>
            <w:tcW w:w="1430" w:type="dxa"/>
          </w:tcPr>
          <w:p w14:paraId="441BDF89" w14:textId="77777777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Reiff et al. (2021)</w:t>
            </w:r>
          </w:p>
        </w:tc>
        <w:tc>
          <w:tcPr>
            <w:tcW w:w="1133" w:type="dxa"/>
          </w:tcPr>
          <w:p w14:paraId="7C5B534C" w14:textId="2689CA08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56978438" w14:textId="0F1853DA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0DB82AB1" w14:textId="335580FD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D4A93AD" w14:textId="7242413D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611049B5" w14:textId="72CDA2C0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48E89A51" w14:textId="55E9A366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1E74EF0B" w14:textId="7F2E5F6F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70335C4" w14:textId="31102E4B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36" w:type="dxa"/>
          </w:tcPr>
          <w:p w14:paraId="21325F98" w14:textId="54CCCE95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48A1752" w14:textId="501E1414" w:rsidR="006C4BB9" w:rsidRPr="00756FF7" w:rsidRDefault="006C4B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E01BF1" w:rsidRPr="00756FF7" w14:paraId="6DF282E7" w14:textId="77777777" w:rsidTr="021F9CBD">
        <w:tc>
          <w:tcPr>
            <w:tcW w:w="1430" w:type="dxa"/>
          </w:tcPr>
          <w:p w14:paraId="7A589E3C" w14:textId="77777777" w:rsidR="00E01BF1" w:rsidRPr="00756FF7" w:rsidRDefault="00E01BF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  <w:t>Slae et al. (2021)</w:t>
            </w:r>
          </w:p>
        </w:tc>
        <w:tc>
          <w:tcPr>
            <w:tcW w:w="1133" w:type="dxa"/>
          </w:tcPr>
          <w:p w14:paraId="34BB656D" w14:textId="67AAEDAD" w:rsidR="00E01BF1" w:rsidRPr="00756FF7" w:rsidRDefault="00BD6AE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142EC35E" w14:textId="74C9FC3C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6109AC89" w14:textId="60BE8EED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B2CF73C" w14:textId="40D8C64A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17158F1E" w14:textId="155E1B8E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31202EF7" w14:textId="740F86EB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3AB694FE" w14:textId="3964A889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97EB742" w14:textId="51C3D535" w:rsidR="00E01BF1" w:rsidRPr="00756FF7" w:rsidRDefault="00301B4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5D49106E" w14:textId="72A4DC80" w:rsidR="00E01BF1" w:rsidRPr="00756FF7" w:rsidRDefault="008C4D1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5708214E" w14:textId="668BB61E" w:rsidR="00E01BF1" w:rsidRPr="00756FF7" w:rsidRDefault="008C4D12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Unapplicable</w:t>
            </w:r>
          </w:p>
        </w:tc>
      </w:tr>
      <w:tr w:rsidR="00E01BF1" w:rsidRPr="00756FF7" w14:paraId="46AF6AD0" w14:textId="77777777" w:rsidTr="021F9CBD">
        <w:tc>
          <w:tcPr>
            <w:tcW w:w="1430" w:type="dxa"/>
          </w:tcPr>
          <w:p w14:paraId="0B94C265" w14:textId="77777777" w:rsidR="00E01BF1" w:rsidRPr="00756FF7" w:rsidRDefault="00E01BF1" w:rsidP="021F9CBD">
            <w:pPr>
              <w:rPr>
                <w:sz w:val="16"/>
                <w:szCs w:val="16"/>
              </w:rPr>
            </w:pPr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Thakur &amp; Rai (2022)</w:t>
            </w:r>
          </w:p>
        </w:tc>
        <w:tc>
          <w:tcPr>
            <w:tcW w:w="1133" w:type="dxa"/>
          </w:tcPr>
          <w:p w14:paraId="64F25483" w14:textId="5FFE75B6" w:rsidR="00E01BF1" w:rsidRPr="00756FF7" w:rsidRDefault="006D78DD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3FA10BCB" w14:textId="4D8EB497" w:rsidR="00E01BF1" w:rsidRPr="00756FF7" w:rsidRDefault="006D78DD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204E3B4C" w14:textId="7F91CA6E" w:rsidR="00E01BF1" w:rsidRPr="00756FF7" w:rsidRDefault="0087425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4459033" w14:textId="476BAD8E" w:rsidR="00E01BF1" w:rsidRPr="00756FF7" w:rsidRDefault="0087425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BB9DA35" w14:textId="7922F6EB" w:rsidR="00E01BF1" w:rsidRPr="00756FF7" w:rsidRDefault="0087425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13F4E977" w14:textId="24B78656" w:rsidR="00E01BF1" w:rsidRPr="00756FF7" w:rsidRDefault="0087425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35AD3546" w14:textId="049EB2D3" w:rsidR="00E01BF1" w:rsidRPr="00756FF7" w:rsidRDefault="0071359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50E19D5D" w14:textId="11DABF2B" w:rsidR="00E01BF1" w:rsidRPr="00756FF7" w:rsidRDefault="0071359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7A5ED7F1" w14:textId="1FF95556" w:rsidR="00E01BF1" w:rsidRPr="00756FF7" w:rsidRDefault="0071359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38F2C9E" w14:textId="7CA918AA" w:rsidR="00E01BF1" w:rsidRPr="00756FF7" w:rsidRDefault="0071359E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Unapplicable</w:t>
            </w:r>
          </w:p>
        </w:tc>
      </w:tr>
      <w:tr w:rsidR="00A746D1" w:rsidRPr="00756FF7" w14:paraId="137C49C2" w14:textId="77777777" w:rsidTr="021F9CBD">
        <w:tc>
          <w:tcPr>
            <w:tcW w:w="1430" w:type="dxa"/>
          </w:tcPr>
          <w:p w14:paraId="52A176FE" w14:textId="77777777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  <w:t>Trieu et al. (2021)</w:t>
            </w:r>
          </w:p>
        </w:tc>
        <w:tc>
          <w:tcPr>
            <w:tcW w:w="1133" w:type="dxa"/>
          </w:tcPr>
          <w:p w14:paraId="175EC86A" w14:textId="3F0D8A2C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2A3B51B1" w14:textId="057A9447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40B9BC35" w14:textId="4A97168C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0760CFB" w14:textId="2148DFE3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3BDCB6DA" w14:textId="03C1D7F1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1D5F8F7B" w14:textId="3E85EF2D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761023B1" w14:textId="333554C9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64363E7A" w14:textId="200268C8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1007ADDB" w14:textId="177A7841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11A574BE" w14:textId="506426E9" w:rsidR="00A746D1" w:rsidRPr="00756FF7" w:rsidRDefault="00A746D1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A868A4" w:rsidRPr="00756FF7" w14:paraId="0CF5E9CD" w14:textId="77777777" w:rsidTr="021F9CBD">
        <w:tc>
          <w:tcPr>
            <w:tcW w:w="1430" w:type="dxa"/>
          </w:tcPr>
          <w:p w14:paraId="22265BD0" w14:textId="77777777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Venn et al. (2020)</w:t>
            </w:r>
          </w:p>
        </w:tc>
        <w:tc>
          <w:tcPr>
            <w:tcW w:w="1133" w:type="dxa"/>
          </w:tcPr>
          <w:p w14:paraId="349D0737" w14:textId="1BC99594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072A9BDB" w14:textId="1F7C0744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08A9CFFE" w14:textId="742F6D87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59CF5EC" w14:textId="5A89CC3A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219356D9" w14:textId="736CB465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29" w:type="dxa"/>
          </w:tcPr>
          <w:p w14:paraId="2C777CE7" w14:textId="2C51730A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09" w:type="dxa"/>
          </w:tcPr>
          <w:p w14:paraId="7EFF7AFD" w14:textId="4BB71349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2A1E2A48" w14:textId="496BAA64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36" w:type="dxa"/>
          </w:tcPr>
          <w:p w14:paraId="6248D50F" w14:textId="4274941F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1F22968A" w14:textId="0D634248" w:rsidR="00A868A4" w:rsidRPr="00756FF7" w:rsidRDefault="00A868A4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A50619" w:rsidRPr="00756FF7" w14:paraId="6D9CDD03" w14:textId="77777777" w:rsidTr="021F9CBD">
        <w:tc>
          <w:tcPr>
            <w:tcW w:w="1430" w:type="dxa"/>
          </w:tcPr>
          <w:p w14:paraId="511723C1" w14:textId="77777777" w:rsidR="00A50619" w:rsidRPr="00756FF7" w:rsidRDefault="00A50619" w:rsidP="00F84282">
            <w:pPr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Welzel et al. (2021)</w:t>
            </w:r>
          </w:p>
        </w:tc>
        <w:tc>
          <w:tcPr>
            <w:tcW w:w="1133" w:type="dxa"/>
          </w:tcPr>
          <w:p w14:paraId="7FC38B7C" w14:textId="6BAF986F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0BCB153A" w14:textId="4A77BE21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08FA0B3F" w14:textId="6EC5CFBA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7B8E13B3" w14:textId="35BF074F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1496B37D" w14:textId="7C883B89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747086D1" w14:textId="1160EECF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1BF0F9E9" w14:textId="4EB62E60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06B02E66" w14:textId="3E1DF50A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2FF0AEDC" w14:textId="1E4E4425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3F71036A" w14:textId="3B990C2B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  <w:tr w:rsidR="00A50619" w:rsidRPr="00756FF7" w14:paraId="2A04354A" w14:textId="77777777" w:rsidTr="021F9CBD">
        <w:tc>
          <w:tcPr>
            <w:tcW w:w="1430" w:type="dxa"/>
          </w:tcPr>
          <w:p w14:paraId="35D79E52" w14:textId="77777777" w:rsidR="00A50619" w:rsidRPr="00756FF7" w:rsidRDefault="00A50619" w:rsidP="00F84282">
            <w:pPr>
              <w:rPr>
                <w:rFonts w:eastAsia="Times New Roman" w:cstheme="minorHAnsi"/>
                <w:color w:val="2A2A2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Zhang et al. (2021)</w:t>
            </w:r>
          </w:p>
        </w:tc>
        <w:tc>
          <w:tcPr>
            <w:tcW w:w="1133" w:type="dxa"/>
          </w:tcPr>
          <w:p w14:paraId="2BE18EBA" w14:textId="1BF928F2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072D2E5F" w14:textId="40A49AF7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</w:tcPr>
          <w:p w14:paraId="6B5899D9" w14:textId="05D9C169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14:paraId="41130188" w14:textId="0DDD9E28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112EA73C" w14:textId="0A09232D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45D260B1" w14:textId="1B972322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32D45379" w14:textId="102B8228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61" w:type="dxa"/>
          </w:tcPr>
          <w:p w14:paraId="16931563" w14:textId="702CF1D9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23A834EF" w14:textId="07471051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0703709F" w14:textId="4C4997EA" w:rsidR="00A50619" w:rsidRPr="00756FF7" w:rsidRDefault="00A5061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F50DB9" w:rsidRPr="00756FF7" w14:paraId="03A07917" w14:textId="77777777" w:rsidTr="021F9CBD">
        <w:tc>
          <w:tcPr>
            <w:tcW w:w="1430" w:type="dxa"/>
          </w:tcPr>
          <w:p w14:paraId="7E7D3431" w14:textId="77777777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Zhvania  et al.</w:t>
            </w:r>
            <w:proofErr w:type="gramEnd"/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 (2021)</w:t>
            </w:r>
          </w:p>
        </w:tc>
        <w:tc>
          <w:tcPr>
            <w:tcW w:w="1133" w:type="dxa"/>
          </w:tcPr>
          <w:p w14:paraId="2448339D" w14:textId="1E06EFAF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88" w:type="dxa"/>
          </w:tcPr>
          <w:p w14:paraId="00F0D299" w14:textId="0B25C167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</w:tcPr>
          <w:p w14:paraId="31CBF2C7" w14:textId="42794211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782D82CC" w14:textId="40E8621D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83" w:type="dxa"/>
          </w:tcPr>
          <w:p w14:paraId="04FFD4E5" w14:textId="2E08C781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229" w:type="dxa"/>
          </w:tcPr>
          <w:p w14:paraId="65970BF6" w14:textId="21DA78F5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9" w:type="dxa"/>
          </w:tcPr>
          <w:p w14:paraId="6EB2D41A" w14:textId="555F015B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61" w:type="dxa"/>
          </w:tcPr>
          <w:p w14:paraId="5D7FCD53" w14:textId="38C3DC4C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36" w:type="dxa"/>
          </w:tcPr>
          <w:p w14:paraId="0AF4C7F1" w14:textId="4CE71A16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</w:tcPr>
          <w:p w14:paraId="6BA71368" w14:textId="58E0ACF6" w:rsidR="00F50DB9" w:rsidRPr="00756FF7" w:rsidRDefault="00F50DB9" w:rsidP="00F84282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</w:tr>
    </w:tbl>
    <w:p w14:paraId="21F3B52F" w14:textId="77777777" w:rsidR="00146D5B" w:rsidRPr="00756FF7" w:rsidRDefault="00146D5B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C50328" w:rsidRPr="00756FF7" w14:paraId="18EC435C" w14:textId="77777777" w:rsidTr="021F9CBD">
        <w:tc>
          <w:tcPr>
            <w:tcW w:w="13948" w:type="dxa"/>
            <w:gridSpan w:val="10"/>
            <w:shd w:val="clear" w:color="auto" w:fill="BFBFBF" w:themeFill="background1" w:themeFillShade="BF"/>
          </w:tcPr>
          <w:p w14:paraId="3BED47E7" w14:textId="5ABE669E" w:rsidR="00C50328" w:rsidRPr="00756FF7" w:rsidRDefault="00C50328" w:rsidP="00541B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JBI Critical Appraisal Checklist for Cross Sectional Studies</w:t>
            </w:r>
          </w:p>
        </w:tc>
      </w:tr>
      <w:tr w:rsidR="00C50328" w:rsidRPr="00756FF7" w14:paraId="3D7CF04D" w14:textId="77777777" w:rsidTr="021F9CBD">
        <w:tc>
          <w:tcPr>
            <w:tcW w:w="1394" w:type="dxa"/>
            <w:shd w:val="clear" w:color="auto" w:fill="D9D9D9" w:themeFill="background1" w:themeFillShade="D9"/>
          </w:tcPr>
          <w:p w14:paraId="3AE0DD1D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F8F8051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1. Were the criteria for inclusion in the sample clearly defined? </w:t>
            </w:r>
          </w:p>
          <w:p w14:paraId="1F3A9B03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6599809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2. Were the study subjects and the setting described in detail? </w:t>
            </w:r>
          </w:p>
          <w:p w14:paraId="562A51DB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0932E6E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3. Was the exposure measured in a valid and reliable way? </w:t>
            </w:r>
          </w:p>
          <w:p w14:paraId="1968ECB5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94D9ED0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4. Were objective, standard criteria used for measurement of the condition? </w:t>
            </w:r>
          </w:p>
          <w:p w14:paraId="61D28134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14:paraId="63B39A74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756FF7">
              <w:rPr>
                <w:rFonts w:cstheme="minorHAnsi"/>
                <w:color w:val="000000"/>
                <w:sz w:val="16"/>
                <w:szCs w:val="16"/>
              </w:rPr>
              <w:t>Were</w:t>
            </w:r>
            <w:proofErr w:type="spellEnd"/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 confounding factors identified? </w:t>
            </w:r>
          </w:p>
          <w:p w14:paraId="7C3949ED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CD5F79E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6. Were strategies to deal with confounding factors stated? </w:t>
            </w:r>
          </w:p>
          <w:p w14:paraId="77893F3D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74BF501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7. Were the outcomes measured in a valid and reliable way? </w:t>
            </w:r>
          </w:p>
          <w:p w14:paraId="68030C4A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57FB666C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 xml:space="preserve">8. Was appropriate statistical analysis used? </w:t>
            </w:r>
          </w:p>
          <w:p w14:paraId="62951A85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0D273FA1" w14:textId="77777777" w:rsidR="00C50328" w:rsidRPr="00756FF7" w:rsidRDefault="00C5032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9. Overall appraisal</w:t>
            </w:r>
          </w:p>
          <w:p w14:paraId="35C0B8C3" w14:textId="77777777" w:rsidR="00C50328" w:rsidRPr="00756FF7" w:rsidRDefault="00C50328" w:rsidP="00541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0328" w:rsidRPr="00756FF7" w14:paraId="0F2E5B4C" w14:textId="77777777" w:rsidTr="021F9CBD">
        <w:tc>
          <w:tcPr>
            <w:tcW w:w="1394" w:type="dxa"/>
            <w:shd w:val="clear" w:color="auto" w:fill="auto"/>
          </w:tcPr>
          <w:p w14:paraId="7D1B7D2E" w14:textId="77777777" w:rsidR="00C50328" w:rsidRPr="00756FF7" w:rsidRDefault="733567E5" w:rsidP="021F9CBD">
            <w:pPr>
              <w:rPr>
                <w:sz w:val="16"/>
                <w:szCs w:val="16"/>
              </w:rPr>
            </w:pPr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Asadi-Pooya et al. (2021)</w:t>
            </w:r>
          </w:p>
        </w:tc>
        <w:tc>
          <w:tcPr>
            <w:tcW w:w="1395" w:type="dxa"/>
            <w:shd w:val="clear" w:color="auto" w:fill="auto"/>
          </w:tcPr>
          <w:p w14:paraId="229E4B4B" w14:textId="152439E8" w:rsidR="00C50328" w:rsidRPr="00756FF7" w:rsidRDefault="008A22B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2DBB4035" w14:textId="549303C9" w:rsidR="00C50328" w:rsidRPr="00756FF7" w:rsidRDefault="008F46B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039B016E" w14:textId="7DE860F3" w:rsidR="00C50328" w:rsidRPr="00756FF7" w:rsidRDefault="008F46B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6C929A12" w14:textId="74751A52" w:rsidR="00C50328" w:rsidRPr="00756FF7" w:rsidRDefault="007D5383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14:paraId="4F2D9ED2" w14:textId="7E30BA20" w:rsidR="00C50328" w:rsidRPr="00756FF7" w:rsidRDefault="007D5383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2432C8EA" w14:textId="5E93A1B0" w:rsidR="00C50328" w:rsidRPr="00756FF7" w:rsidRDefault="00D26CF9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4B527EB1" w14:textId="06B0343B" w:rsidR="00C50328" w:rsidRPr="00756FF7" w:rsidRDefault="00D26CF9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36D3234B" w14:textId="1B6C543C" w:rsidR="00C50328" w:rsidRPr="00756FF7" w:rsidRDefault="00D26CF9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5CFDC9AA" w14:textId="59723569" w:rsidR="00C50328" w:rsidRPr="00756FF7" w:rsidRDefault="00D26CF9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C50328" w:rsidRPr="00756FF7" w14:paraId="4627182A" w14:textId="77777777" w:rsidTr="021F9CBD">
        <w:tc>
          <w:tcPr>
            <w:tcW w:w="1394" w:type="dxa"/>
            <w:shd w:val="clear" w:color="auto" w:fill="auto"/>
          </w:tcPr>
          <w:p w14:paraId="0071329A" w14:textId="77777777" w:rsidR="00C50328" w:rsidRPr="00756FF7" w:rsidRDefault="733567E5" w:rsidP="021F9CBD">
            <w:pPr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21F9CBD">
              <w:rPr>
                <w:rFonts w:eastAsia="Times New Roman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Buonsenso</w:t>
            </w:r>
            <w:proofErr w:type="spellEnd"/>
            <w:r w:rsidRPr="021F9CBD">
              <w:rPr>
                <w:rFonts w:eastAsia="Times New Roman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 et al. (2021)</w:t>
            </w:r>
          </w:p>
        </w:tc>
        <w:tc>
          <w:tcPr>
            <w:tcW w:w="1395" w:type="dxa"/>
            <w:shd w:val="clear" w:color="auto" w:fill="auto"/>
          </w:tcPr>
          <w:p w14:paraId="11AEF612" w14:textId="72B49479" w:rsidR="00C50328" w:rsidRPr="00756FF7" w:rsidRDefault="004B4668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0022C5E5" w14:textId="327976E7" w:rsidR="00C50328" w:rsidRPr="00756FF7" w:rsidRDefault="00274D4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510E8765" w14:textId="374219E8" w:rsidR="00C50328" w:rsidRPr="00756FF7" w:rsidRDefault="00274D4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356CFB6F" w14:textId="27227AD7" w:rsidR="00C50328" w:rsidRPr="00756FF7" w:rsidRDefault="00274D40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  <w:shd w:val="clear" w:color="auto" w:fill="auto"/>
          </w:tcPr>
          <w:p w14:paraId="30F69150" w14:textId="25180D71" w:rsidR="00C50328" w:rsidRPr="00756FF7" w:rsidRDefault="006F0D36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  <w:shd w:val="clear" w:color="auto" w:fill="auto"/>
          </w:tcPr>
          <w:p w14:paraId="7E31888B" w14:textId="326F8518" w:rsidR="00C50328" w:rsidRPr="00756FF7" w:rsidRDefault="003B2AEC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  <w:shd w:val="clear" w:color="auto" w:fill="auto"/>
          </w:tcPr>
          <w:p w14:paraId="4D503E92" w14:textId="4C9A085E" w:rsidR="00C50328" w:rsidRPr="00756FF7" w:rsidRDefault="003B2AEC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1A7D4D78" w14:textId="1C67C772" w:rsidR="00C50328" w:rsidRPr="00756FF7" w:rsidRDefault="003B2AEC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shd w:val="clear" w:color="auto" w:fill="auto"/>
          </w:tcPr>
          <w:p w14:paraId="5411B3AF" w14:textId="157B101E" w:rsidR="00C50328" w:rsidRPr="00756FF7" w:rsidRDefault="003B2AEC" w:rsidP="00541B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C15795" w:rsidRPr="00756FF7" w14:paraId="502DDB3A" w14:textId="77777777" w:rsidTr="021F9CBD">
        <w:tc>
          <w:tcPr>
            <w:tcW w:w="1394" w:type="dxa"/>
          </w:tcPr>
          <w:p w14:paraId="64D6EA0F" w14:textId="77777777" w:rsidR="00C15795" w:rsidRPr="00756FF7" w:rsidRDefault="00C15795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Chua et al. (2021)</w:t>
            </w:r>
          </w:p>
        </w:tc>
        <w:tc>
          <w:tcPr>
            <w:tcW w:w="1395" w:type="dxa"/>
          </w:tcPr>
          <w:p w14:paraId="23DE2362" w14:textId="28C37D8F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1C002997" w14:textId="22F9C999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4D48482B" w14:textId="1B6F70D3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690569F1" w14:textId="71945A7B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4" w:type="dxa"/>
          </w:tcPr>
          <w:p w14:paraId="0FBE37F7" w14:textId="78874578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0F75CA69" w14:textId="08F1AA00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34E2E328" w14:textId="1A4BFB70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7F31342B" w14:textId="5CA04875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1DAB5022" w14:textId="4009141F" w:rsidR="00C15795" w:rsidRPr="00756FF7" w:rsidRDefault="00BE03E9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C15795" w:rsidRPr="00756FF7">
              <w:rPr>
                <w:rFonts w:cstheme="minorHAnsi"/>
                <w:color w:val="000000"/>
                <w:sz w:val="16"/>
                <w:szCs w:val="16"/>
              </w:rPr>
              <w:t xml:space="preserve">nclude </w:t>
            </w:r>
          </w:p>
        </w:tc>
      </w:tr>
      <w:tr w:rsidR="003C23DC" w:rsidRPr="00756FF7" w14:paraId="0A2A8A88" w14:textId="77777777" w:rsidTr="021F9CBD">
        <w:tc>
          <w:tcPr>
            <w:tcW w:w="1394" w:type="dxa"/>
          </w:tcPr>
          <w:p w14:paraId="0A4026BA" w14:textId="77777777" w:rsidR="003C23DC" w:rsidRPr="00756FF7" w:rsidRDefault="003C23DC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Denny et al. (2021)</w:t>
            </w:r>
          </w:p>
        </w:tc>
        <w:tc>
          <w:tcPr>
            <w:tcW w:w="1395" w:type="dxa"/>
          </w:tcPr>
          <w:p w14:paraId="5A1A5B33" w14:textId="7B158A90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029A51E" w14:textId="18994188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18B057D4" w14:textId="556786A8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40261105" w14:textId="16A7D7B1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4" w:type="dxa"/>
          </w:tcPr>
          <w:p w14:paraId="0F67BEB7" w14:textId="1933CB9F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A0C3A6A" w14:textId="6124AA5A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6229B65E" w14:textId="0E84DA9C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 xml:space="preserve">nclear </w:t>
            </w:r>
          </w:p>
        </w:tc>
        <w:tc>
          <w:tcPr>
            <w:tcW w:w="1395" w:type="dxa"/>
          </w:tcPr>
          <w:p w14:paraId="75462763" w14:textId="75F0943F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1F61E8BE" w14:textId="687C183E" w:rsidR="003C23DC" w:rsidRPr="00756FF7" w:rsidRDefault="00541B88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3C23DC" w:rsidRPr="00756FF7">
              <w:rPr>
                <w:rFonts w:cstheme="minorHAnsi"/>
                <w:color w:val="000000"/>
                <w:sz w:val="16"/>
                <w:szCs w:val="16"/>
              </w:rPr>
              <w:t xml:space="preserve">nclude </w:t>
            </w:r>
          </w:p>
        </w:tc>
      </w:tr>
      <w:tr w:rsidR="00EF5821" w:rsidRPr="00756FF7" w14:paraId="5D6DF2C4" w14:textId="77777777" w:rsidTr="021F9CBD">
        <w:tc>
          <w:tcPr>
            <w:tcW w:w="1394" w:type="dxa"/>
          </w:tcPr>
          <w:p w14:paraId="028EECFC" w14:textId="2ABED4C4" w:rsidR="00EF5821" w:rsidRPr="00756FF7" w:rsidRDefault="00565BC5" w:rsidP="00EF5821">
            <w:pPr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Namazova-Baranova et al. (2020)</w:t>
            </w:r>
          </w:p>
        </w:tc>
        <w:tc>
          <w:tcPr>
            <w:tcW w:w="1395" w:type="dxa"/>
          </w:tcPr>
          <w:p w14:paraId="4026290F" w14:textId="5D5ACE0D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1301F00F" w14:textId="2B31D438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4C631E21" w14:textId="741F4ABB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1187B80D" w14:textId="0D0D4D16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4" w:type="dxa"/>
          </w:tcPr>
          <w:p w14:paraId="1EAC78F5" w14:textId="5274F7E3" w:rsidR="00EF5821" w:rsidRPr="00756FF7" w:rsidRDefault="00565BC5" w:rsidP="00C079D7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59A90540" w14:textId="53E4B8BF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395" w:type="dxa"/>
          </w:tcPr>
          <w:p w14:paraId="443B5592" w14:textId="22AE7993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334E9C67" w14:textId="709A5252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5" w:type="dxa"/>
          </w:tcPr>
          <w:p w14:paraId="69D2F781" w14:textId="37ADE2E3" w:rsidR="00EF5821" w:rsidRPr="00756FF7" w:rsidRDefault="00565BC5" w:rsidP="00C079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EF5821" w:rsidRPr="00756FF7">
              <w:rPr>
                <w:rFonts w:cstheme="minorHAnsi"/>
                <w:color w:val="000000"/>
                <w:sz w:val="16"/>
                <w:szCs w:val="16"/>
              </w:rPr>
              <w:t xml:space="preserve">nclude </w:t>
            </w:r>
          </w:p>
        </w:tc>
      </w:tr>
      <w:tr w:rsidR="00C50328" w:rsidRPr="00756FF7" w14:paraId="39788C50" w14:textId="77777777" w:rsidTr="021F9CBD">
        <w:tc>
          <w:tcPr>
            <w:tcW w:w="1394" w:type="dxa"/>
          </w:tcPr>
          <w:p w14:paraId="1D113E27" w14:textId="77777777" w:rsidR="00C50328" w:rsidRPr="00756FF7" w:rsidRDefault="733567E5" w:rsidP="021F9CBD">
            <w:pPr>
              <w:rPr>
                <w:rFonts w:eastAsia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Rusetsky</w:t>
            </w:r>
            <w:proofErr w:type="spellEnd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1395" w:type="dxa"/>
          </w:tcPr>
          <w:p w14:paraId="398A213B" w14:textId="2DFFDFA9" w:rsidR="00C50328" w:rsidRPr="00756FF7" w:rsidRDefault="00476C9E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3299DB8" w14:textId="105B7A50" w:rsidR="00C50328" w:rsidRPr="00756FF7" w:rsidRDefault="00476C9E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E9441AE" w14:textId="68ADE3D4" w:rsidR="00C50328" w:rsidRPr="00756FF7" w:rsidRDefault="00476C9E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8A8A600" w14:textId="235508D8" w:rsidR="00C50328" w:rsidRPr="00756FF7" w:rsidRDefault="00476C9E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08F52D3D" w14:textId="14ADBC14" w:rsidR="00C50328" w:rsidRPr="00756FF7" w:rsidRDefault="00165E56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40D52B77" w14:textId="1183FD2D" w:rsidR="00C50328" w:rsidRPr="00756FF7" w:rsidRDefault="001562C6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Not applicable</w:t>
            </w:r>
          </w:p>
        </w:tc>
        <w:tc>
          <w:tcPr>
            <w:tcW w:w="1395" w:type="dxa"/>
          </w:tcPr>
          <w:p w14:paraId="4CF157CF" w14:textId="29A72825" w:rsidR="00C50328" w:rsidRPr="00756FF7" w:rsidRDefault="001562C6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1C28966" w14:textId="104CEC53" w:rsidR="00C50328" w:rsidRPr="00756FF7" w:rsidRDefault="001562C6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F1DE8CA" w14:textId="73878FBF" w:rsidR="00C50328" w:rsidRPr="00756FF7" w:rsidRDefault="001562C6" w:rsidP="00541B8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Include</w:t>
            </w:r>
          </w:p>
        </w:tc>
      </w:tr>
    </w:tbl>
    <w:p w14:paraId="4D2B400E" w14:textId="77777777" w:rsidR="00F42AB5" w:rsidRPr="00756FF7" w:rsidRDefault="00F42AB5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7A6A1B" w:rsidRPr="00756FF7" w14:paraId="798FD763" w14:textId="77777777" w:rsidTr="021F9CBD">
        <w:tc>
          <w:tcPr>
            <w:tcW w:w="13948" w:type="dxa"/>
            <w:gridSpan w:val="10"/>
            <w:shd w:val="clear" w:color="auto" w:fill="BFBFBF" w:themeFill="background1" w:themeFillShade="BF"/>
          </w:tcPr>
          <w:p w14:paraId="58B6D82B" w14:textId="77777777" w:rsidR="007A6A1B" w:rsidRPr="00756FF7" w:rsidRDefault="007A6A1B" w:rsidP="007B19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JBI Critical Appraisal Checklist for Case Reports</w:t>
            </w:r>
          </w:p>
        </w:tc>
      </w:tr>
      <w:tr w:rsidR="007A6A1B" w:rsidRPr="00756FF7" w14:paraId="6A3CF006" w14:textId="77777777" w:rsidTr="021F9CBD">
        <w:tc>
          <w:tcPr>
            <w:tcW w:w="1394" w:type="dxa"/>
            <w:shd w:val="clear" w:color="auto" w:fill="D9D9D9" w:themeFill="background1" w:themeFillShade="D9"/>
          </w:tcPr>
          <w:p w14:paraId="1E46F524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3372971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1. Were patient’s demographic characteristics clearly described?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163D92D8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2. Was the patient’s history clearly described and presented as a timeline?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3372430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3. Was the current clinical condition of the patient on presentation clearly described?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0574165D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4. Were diagnostic tests or methods and the results clearly described?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518AA7DB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5. Was the intervention(s) or treatment procedure(s) clearly described?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F564DA1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6. Was the post-intervention clinical condition clearly described?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3CED07DC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7. Were adverse events (harms) or unanticipated events identified and described?</w:t>
            </w:r>
          </w:p>
          <w:p w14:paraId="6C534BC0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</w:p>
          <w:p w14:paraId="528DF3DE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AD173E0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8. Does the case report provide takeaway lessons?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0572540" w14:textId="77777777" w:rsidR="007A6A1B" w:rsidRPr="00756FF7" w:rsidRDefault="007A6A1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9. Overall impression</w:t>
            </w:r>
          </w:p>
        </w:tc>
      </w:tr>
      <w:tr w:rsidR="00173ACD" w:rsidRPr="00756FF7" w14:paraId="3BCEF2BA" w14:textId="77777777" w:rsidTr="021F9CBD">
        <w:tc>
          <w:tcPr>
            <w:tcW w:w="1394" w:type="dxa"/>
          </w:tcPr>
          <w:p w14:paraId="7FE42F83" w14:textId="77777777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Aghaei Moghadam et al. (2021) </w:t>
            </w:r>
          </w:p>
        </w:tc>
        <w:tc>
          <w:tcPr>
            <w:tcW w:w="1395" w:type="dxa"/>
          </w:tcPr>
          <w:p w14:paraId="6FFFC44D" w14:textId="352F16BC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5" w:type="dxa"/>
          </w:tcPr>
          <w:p w14:paraId="421AA6CC" w14:textId="6A88045C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37DBE72" w14:textId="7F1C23FF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9FFE930" w14:textId="759DE106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9A1C51B" w14:textId="44CE98E4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E138183" w14:textId="44CC4A74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D5C5D3A" w14:textId="6C5125FF" w:rsidR="00173ACD" w:rsidRPr="00756FF7" w:rsidRDefault="00173AC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4B713D5B" w14:textId="0532E301" w:rsidR="00173ACD" w:rsidRPr="00756FF7" w:rsidRDefault="008101E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24BAA3E" w14:textId="629A0FF4" w:rsidR="00173ACD" w:rsidRPr="00756FF7" w:rsidRDefault="00173ACD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E46D47" w:rsidRPr="00756FF7" w14:paraId="1F41701E" w14:textId="77777777" w:rsidTr="021F9CBD">
        <w:tc>
          <w:tcPr>
            <w:tcW w:w="1394" w:type="dxa"/>
          </w:tcPr>
          <w:p w14:paraId="0D429A1F" w14:textId="77777777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Akçay et al. (2021) </w:t>
            </w:r>
          </w:p>
        </w:tc>
        <w:tc>
          <w:tcPr>
            <w:tcW w:w="1395" w:type="dxa"/>
          </w:tcPr>
          <w:p w14:paraId="4F1F54DA" w14:textId="66ED6863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00714E1" w14:textId="3CCA8CA2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AB89B82" w14:textId="4182078E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732A4AC" w14:textId="3468B139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3CE3FE73" w14:textId="2F639AFE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1A562D0" w14:textId="1B3DE076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CC81A8" w14:textId="2FD8CEB5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1096D76F" w14:textId="2B7EC64E" w:rsidR="00E46D47" w:rsidRPr="00756FF7" w:rsidRDefault="00E46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5D38928" w14:textId="6FF7707D" w:rsidR="00E46D47" w:rsidRPr="00756FF7" w:rsidRDefault="00E46D47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564EDD" w:rsidRPr="00756FF7" w14:paraId="62603D57" w14:textId="77777777" w:rsidTr="021F9CBD">
        <w:tc>
          <w:tcPr>
            <w:tcW w:w="1394" w:type="dxa"/>
          </w:tcPr>
          <w:p w14:paraId="2C76E54C" w14:textId="77777777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Bush et al. (2020) </w:t>
            </w:r>
          </w:p>
        </w:tc>
        <w:tc>
          <w:tcPr>
            <w:tcW w:w="1395" w:type="dxa"/>
          </w:tcPr>
          <w:p w14:paraId="68476980" w14:textId="381E8C5E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6A74BFD" w14:textId="06FBD116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B1ADF62" w14:textId="0590F1CB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0F88E77" w14:textId="2498A016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A7E393C" w14:textId="0E422D55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76669A4" w14:textId="1BD1D858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EEFB749" w14:textId="5C655FDD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395" w:type="dxa"/>
          </w:tcPr>
          <w:p w14:paraId="3D5724FD" w14:textId="381B8E75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332E3F6" w14:textId="3D226BC0" w:rsidR="00564EDD" w:rsidRPr="00756FF7" w:rsidRDefault="00564EDD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2A5FF1" w:rsidRPr="00756FF7" w14:paraId="4BE133FD" w14:textId="77777777" w:rsidTr="021F9CBD">
        <w:tc>
          <w:tcPr>
            <w:tcW w:w="1394" w:type="dxa"/>
          </w:tcPr>
          <w:p w14:paraId="211E1ECE" w14:textId="77777777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Cecchini et al. (2022) </w:t>
            </w:r>
          </w:p>
        </w:tc>
        <w:tc>
          <w:tcPr>
            <w:tcW w:w="1395" w:type="dxa"/>
          </w:tcPr>
          <w:p w14:paraId="1B908367" w14:textId="14001DB8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20DD399" w14:textId="6380DCBB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77B4B81" w14:textId="61A0D74F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0C732D" w14:textId="7270E8AF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8AB3A9F" w14:textId="709B6C7F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395" w:type="dxa"/>
          </w:tcPr>
          <w:p w14:paraId="6BF4C538" w14:textId="159E25C5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83EDEEB" w14:textId="6F1BC41D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EFAB4AA" w14:textId="173F8CAA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2F1A8B0" w14:textId="167A329A" w:rsidR="002A5FF1" w:rsidRPr="00756FF7" w:rsidRDefault="002A5FF1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2A5FF1" w:rsidRPr="00756FF7" w14:paraId="5D00F7E3" w14:textId="77777777" w:rsidTr="021F9CBD">
        <w:tc>
          <w:tcPr>
            <w:tcW w:w="1394" w:type="dxa"/>
          </w:tcPr>
          <w:p w14:paraId="199458C3" w14:textId="77777777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Collins et al. (2022) </w:t>
            </w:r>
          </w:p>
        </w:tc>
        <w:tc>
          <w:tcPr>
            <w:tcW w:w="1395" w:type="dxa"/>
          </w:tcPr>
          <w:p w14:paraId="6B1E013C" w14:textId="0F6C6767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922572D" w14:textId="4CC789C6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5774745" w14:textId="1DFD42FB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BF5E787" w14:textId="17FF46B1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3BFE821" w14:textId="3747ADEC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4391BC5" w14:textId="53E8045C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DEB2FFB" w14:textId="06FC1E28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29C7ABD" w14:textId="111DAB1E" w:rsidR="002A5FF1" w:rsidRPr="00756FF7" w:rsidRDefault="002A5F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81D743C" w14:textId="06891BB8" w:rsidR="002A5FF1" w:rsidRPr="00756FF7" w:rsidRDefault="002A5FF1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4C03F2" w:rsidRPr="00756FF7" w14:paraId="59AE3A77" w14:textId="77777777" w:rsidTr="021F9CBD">
        <w:tc>
          <w:tcPr>
            <w:tcW w:w="1394" w:type="dxa"/>
          </w:tcPr>
          <w:p w14:paraId="0932B45B" w14:textId="77777777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Das (2021) </w:t>
            </w:r>
          </w:p>
        </w:tc>
        <w:tc>
          <w:tcPr>
            <w:tcW w:w="1395" w:type="dxa"/>
          </w:tcPr>
          <w:p w14:paraId="793DC851" w14:textId="311F3B54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23AD3A5" w14:textId="1633C44F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5D64379" w14:textId="5AFEC66A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7E74D53" w14:textId="7B0EC7CA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7F8E5738" w14:textId="0113972F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2B4F91B" w14:textId="679B90DB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3C53ABA" w14:textId="561116E5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5" w:type="dxa"/>
          </w:tcPr>
          <w:p w14:paraId="006ADB13" w14:textId="68A845BA" w:rsidR="004C03F2" w:rsidRPr="00756FF7" w:rsidRDefault="004C03F2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E6311CA" w14:textId="5B6A8323" w:rsidR="004C03F2" w:rsidRPr="00756FF7" w:rsidRDefault="004C03F2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955904" w:rsidRPr="00756FF7" w14:paraId="104ABF14" w14:textId="77777777" w:rsidTr="021F9CBD">
        <w:tc>
          <w:tcPr>
            <w:tcW w:w="1394" w:type="dxa"/>
          </w:tcPr>
          <w:p w14:paraId="0C05C289" w14:textId="77777777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DeVette et al. (2021)  </w:t>
            </w:r>
          </w:p>
        </w:tc>
        <w:tc>
          <w:tcPr>
            <w:tcW w:w="1395" w:type="dxa"/>
          </w:tcPr>
          <w:p w14:paraId="5404AEBA" w14:textId="414CB1D2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2AFEECF" w14:textId="364E8B0C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26961DA" w14:textId="7E392951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FDBBC30" w14:textId="71F30015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0BCF6F08" w14:textId="125728FB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FE34778" w14:textId="34CBE8B2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D399DF6" w14:textId="0DAAC165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66DB843" w14:textId="6AC9F32A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A42D0A3" w14:textId="16C02CBF" w:rsidR="00955904" w:rsidRPr="00756FF7" w:rsidRDefault="00955904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507D75" w:rsidRPr="00756FF7" w14:paraId="5263F2BC" w14:textId="77777777" w:rsidTr="021F9CBD">
        <w:tc>
          <w:tcPr>
            <w:tcW w:w="1394" w:type="dxa"/>
          </w:tcPr>
          <w:p w14:paraId="1E912F25" w14:textId="77777777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DeVine et al. (2020) </w:t>
            </w:r>
          </w:p>
        </w:tc>
        <w:tc>
          <w:tcPr>
            <w:tcW w:w="1395" w:type="dxa"/>
          </w:tcPr>
          <w:p w14:paraId="42CA5FDB" w14:textId="61E76020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8CC1DFC" w14:textId="045F8F6F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9A74D0C" w14:textId="610E46B3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243B2E8" w14:textId="7BBB35C3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A333757" w14:textId="580A79E4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9DEBBE7" w14:textId="24F30A01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0DB68B5" w14:textId="1AD38A9A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4CAEC9" w14:textId="4078FF4D" w:rsidR="00507D75" w:rsidRPr="00756FF7" w:rsidRDefault="00507D7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4DA365A" w14:textId="3385B8C4" w:rsidR="00507D75" w:rsidRPr="00756FF7" w:rsidRDefault="00507D75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5378CA" w:rsidRPr="00756FF7" w14:paraId="7C472689" w14:textId="77777777" w:rsidTr="021F9CBD">
        <w:tc>
          <w:tcPr>
            <w:tcW w:w="1394" w:type="dxa"/>
          </w:tcPr>
          <w:p w14:paraId="5F64008B" w14:textId="77777777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 xml:space="preserve">Dongre et al. (2021) </w:t>
            </w:r>
          </w:p>
        </w:tc>
        <w:tc>
          <w:tcPr>
            <w:tcW w:w="1395" w:type="dxa"/>
          </w:tcPr>
          <w:p w14:paraId="1A75C411" w14:textId="3557B7E6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2EF8569" w14:textId="0136B10D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9DDE0B1" w14:textId="2A32DF92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001AE15" w14:textId="7CB79F15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B8035EC" w14:textId="2B5ED311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0A14D7E" w14:textId="6FD3FABB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7269B6F" w14:textId="3246C3AF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F25E829" w14:textId="5FCDCBD7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C4849E1" w14:textId="2CF8CD08" w:rsidR="005378CA" w:rsidRPr="00756FF7" w:rsidRDefault="005378CA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E772FD" w:rsidRPr="00756FF7" w14:paraId="5E2287CB" w14:textId="77777777" w:rsidTr="021F9CBD">
        <w:tc>
          <w:tcPr>
            <w:tcW w:w="1394" w:type="dxa"/>
          </w:tcPr>
          <w:p w14:paraId="509E41E4" w14:textId="77777777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Erdizci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6252A5DD" w14:textId="6E827361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7B1E78E" w14:textId="1D913ACA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F0CE504" w14:textId="6789163F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CBA874B" w14:textId="112757F0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2AE534F8" w14:textId="2D655EFE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62DD713" w14:textId="24F9F0B8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7A0CA99" w14:textId="23949066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E890921" w14:textId="15744C75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A2FFDA5" w14:textId="6623EB57" w:rsidR="00E772FD" w:rsidRPr="00756FF7" w:rsidRDefault="00E772FD" w:rsidP="0A41C603">
            <w:pPr>
              <w:rPr>
                <w:color w:val="000000" w:themeColor="text1"/>
                <w:sz w:val="16"/>
                <w:szCs w:val="16"/>
              </w:rPr>
            </w:pPr>
            <w:r w:rsidRPr="0A41C603">
              <w:rPr>
                <w:color w:val="000000" w:themeColor="text1"/>
                <w:sz w:val="16"/>
                <w:szCs w:val="16"/>
              </w:rPr>
              <w:t>Include</w:t>
            </w:r>
          </w:p>
        </w:tc>
      </w:tr>
      <w:tr w:rsidR="00C13513" w:rsidRPr="00756FF7" w14:paraId="40D394EB" w14:textId="77777777" w:rsidTr="021F9CBD">
        <w:tc>
          <w:tcPr>
            <w:tcW w:w="1394" w:type="dxa"/>
          </w:tcPr>
          <w:p w14:paraId="6DC06351" w14:textId="77777777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Ferreira et al. (2022) </w:t>
            </w:r>
          </w:p>
        </w:tc>
        <w:tc>
          <w:tcPr>
            <w:tcW w:w="1395" w:type="dxa"/>
          </w:tcPr>
          <w:p w14:paraId="08AEFBD6" w14:textId="2DE96530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BFFF950" w14:textId="6DDB9BE8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60C5138" w14:textId="1CF8F956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194C569" w14:textId="16821B02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3660E7B" w14:textId="1852C923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D466D83" w14:textId="3AFAFA0A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1E3FDF3" w14:textId="49571F8F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292386F" w14:textId="2E628731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E8BB60B" w14:textId="14E93F44" w:rsidR="00C13513" w:rsidRPr="00756FF7" w:rsidRDefault="00C13513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933B88" w:rsidRPr="00756FF7" w14:paraId="30B79887" w14:textId="77777777" w:rsidTr="021F9CBD">
        <w:tc>
          <w:tcPr>
            <w:tcW w:w="1394" w:type="dxa"/>
          </w:tcPr>
          <w:p w14:paraId="1004DBCF" w14:textId="77777777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Gerber et al. (2021) </w:t>
            </w:r>
          </w:p>
        </w:tc>
        <w:tc>
          <w:tcPr>
            <w:tcW w:w="1395" w:type="dxa"/>
          </w:tcPr>
          <w:p w14:paraId="25713EE9" w14:textId="364CE194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048738A8" w14:textId="3E76C7C1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5295277F" w14:textId="6DD9FA8C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F192241" w14:textId="5E6DB8FB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243FFC4" w14:textId="325E5338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5B7C81C" w14:textId="67AB639B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684C612" w14:textId="35193077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1EAF6999" w14:textId="22650213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A72C9E1" w14:textId="180D5943" w:rsidR="00933B88" w:rsidRPr="00756FF7" w:rsidRDefault="00933B8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564EDD" w:rsidRPr="00756FF7" w14:paraId="4A301511" w14:textId="77777777" w:rsidTr="021F9CBD">
        <w:tc>
          <w:tcPr>
            <w:tcW w:w="1394" w:type="dxa"/>
          </w:tcPr>
          <w:p w14:paraId="0E633A14" w14:textId="77777777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Ionescu et al. (2020) </w:t>
            </w:r>
          </w:p>
        </w:tc>
        <w:tc>
          <w:tcPr>
            <w:tcW w:w="1395" w:type="dxa"/>
          </w:tcPr>
          <w:p w14:paraId="0FB7CC3D" w14:textId="2A21AD5E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922F1C4" w14:textId="6904BB6C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A1A91E" w14:textId="75971AFD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E1D797" w14:textId="40F3464F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31880B7" w14:textId="4FDD1BD7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E0EC38D" w14:textId="7081EA75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3770AE3F" w14:textId="430C8529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78D97F4D" w14:textId="525D5D12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AF593B3" w14:textId="62C859F2" w:rsidR="00564EDD" w:rsidRPr="00756FF7" w:rsidRDefault="00564ED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71685B" w:rsidRPr="00756FF7" w14:paraId="4927AB46" w14:textId="77777777" w:rsidTr="021F9CBD">
        <w:tc>
          <w:tcPr>
            <w:tcW w:w="1394" w:type="dxa"/>
          </w:tcPr>
          <w:p w14:paraId="31A4FB41" w14:textId="77777777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Javed et al. (2021) </w:t>
            </w:r>
          </w:p>
        </w:tc>
        <w:tc>
          <w:tcPr>
            <w:tcW w:w="1395" w:type="dxa"/>
          </w:tcPr>
          <w:p w14:paraId="2147AA6E" w14:textId="688FA6D1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562122E" w14:textId="69FF89B9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E604ED8" w14:textId="0B536A55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FBD9008" w14:textId="1A22F67A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64B5B65" w14:textId="4A56779E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3FE1F62" w14:textId="7237C54F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706EFCE" w14:textId="60994A87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02A9FC1" w14:textId="73CD0D5C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E3F9AEF" w14:textId="1C8666FA" w:rsidR="0071685B" w:rsidRPr="00756FF7" w:rsidRDefault="0071685B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093FB7" w:rsidRPr="00756FF7" w14:paraId="700706A8" w14:textId="77777777" w:rsidTr="021F9CBD">
        <w:tc>
          <w:tcPr>
            <w:tcW w:w="1394" w:type="dxa"/>
          </w:tcPr>
          <w:p w14:paraId="11E27E37" w14:textId="77777777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Kahwagi</w:t>
            </w:r>
            <w:proofErr w:type="spellEnd"/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 et al. (2020) </w:t>
            </w:r>
          </w:p>
        </w:tc>
        <w:tc>
          <w:tcPr>
            <w:tcW w:w="1395" w:type="dxa"/>
          </w:tcPr>
          <w:p w14:paraId="3910B908" w14:textId="21D3E0C0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1973276" w14:textId="5861EDD4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3077A871" w14:textId="3FEDD42E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5" w:type="dxa"/>
          </w:tcPr>
          <w:p w14:paraId="7985CD24" w14:textId="21F1AD59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D1BD2F8" w14:textId="4F93F17E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F79355B" w14:textId="79A45785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800C5E9" w14:textId="30BE86F9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50B58463" w14:textId="184CC977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EA4B6D6" w14:textId="54D986E3" w:rsidR="00093FB7" w:rsidRPr="00756FF7" w:rsidRDefault="00093FB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991CE7" w:rsidRPr="00756FF7" w14:paraId="4B509DFD" w14:textId="77777777" w:rsidTr="021F9CBD">
        <w:tc>
          <w:tcPr>
            <w:tcW w:w="1394" w:type="dxa"/>
          </w:tcPr>
          <w:p w14:paraId="58974FD8" w14:textId="77777777" w:rsidR="00991CE7" w:rsidRPr="00756FF7" w:rsidRDefault="00991CE7" w:rsidP="007B19A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Khalifa et al. (2020) </w:t>
            </w:r>
          </w:p>
        </w:tc>
        <w:tc>
          <w:tcPr>
            <w:tcW w:w="1395" w:type="dxa"/>
          </w:tcPr>
          <w:p w14:paraId="3FDEF234" w14:textId="2457A48F" w:rsidR="00991CE7" w:rsidRPr="00756FF7" w:rsidRDefault="00E77FE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6FE7B79" w14:textId="1E07B9F2" w:rsidR="00991CE7" w:rsidRPr="00756FF7" w:rsidRDefault="0083029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BD3AED7" w14:textId="385F8748" w:rsidR="00991CE7" w:rsidRPr="00756FF7" w:rsidRDefault="004E52D6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2E75ECD" w14:textId="5C8BC1C5" w:rsidR="00991CE7" w:rsidRPr="00756FF7" w:rsidRDefault="004E52D6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512C9924" w14:textId="4D6399CF" w:rsidR="00991CE7" w:rsidRPr="00756FF7" w:rsidRDefault="004E52D6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6FBDC89" w14:textId="41D0AA18" w:rsidR="00991CE7" w:rsidRPr="00756FF7" w:rsidRDefault="004E52D6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748412B" w14:textId="698E582C" w:rsidR="00991CE7" w:rsidRPr="00756FF7" w:rsidRDefault="005C56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9F900D0" w14:textId="189EBC0C" w:rsidR="00991CE7" w:rsidRPr="00756FF7" w:rsidRDefault="009139C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0A0FE82" w14:textId="0145486D" w:rsidR="00991CE7" w:rsidRPr="00756FF7" w:rsidRDefault="009139C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Include</w:t>
            </w:r>
          </w:p>
        </w:tc>
      </w:tr>
      <w:tr w:rsidR="007A573C" w:rsidRPr="00756FF7" w14:paraId="1188730E" w14:textId="77777777" w:rsidTr="021F9CBD">
        <w:tc>
          <w:tcPr>
            <w:tcW w:w="1394" w:type="dxa"/>
          </w:tcPr>
          <w:p w14:paraId="6EC9C7CD" w14:textId="77777777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Khera et al. (2021) </w:t>
            </w:r>
          </w:p>
        </w:tc>
        <w:tc>
          <w:tcPr>
            <w:tcW w:w="1395" w:type="dxa"/>
          </w:tcPr>
          <w:p w14:paraId="4E02FBF5" w14:textId="05D0DC51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388C2D7" w14:textId="38A0C5D3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A78DF9" w14:textId="0AD2048D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6FE3119" w14:textId="360540FB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0AE42EE" w14:textId="029ABA06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84A7CCE" w14:textId="04DF2DAF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CA2A43A" w14:textId="00E83A38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6834A85" w14:textId="680E1DD2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5CE971F" w14:textId="009AE7AD" w:rsidR="007A573C" w:rsidRPr="00756FF7" w:rsidRDefault="007A573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BD1B1C" w:rsidRPr="00756FF7" w14:paraId="35AC9AD6" w14:textId="77777777" w:rsidTr="021F9CBD">
        <w:tc>
          <w:tcPr>
            <w:tcW w:w="1394" w:type="dxa"/>
          </w:tcPr>
          <w:p w14:paraId="3AB29E0D" w14:textId="77777777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 xml:space="preserve">Khera et al. (2021) </w:t>
            </w:r>
          </w:p>
        </w:tc>
        <w:tc>
          <w:tcPr>
            <w:tcW w:w="1395" w:type="dxa"/>
          </w:tcPr>
          <w:p w14:paraId="71663AE0" w14:textId="133461DD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9EDA1A0" w14:textId="5B9B25EA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C5E79E0" w14:textId="6A0A588C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F765EDE" w14:textId="29F3EB32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3B2231FB" w14:textId="0D92AC11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9E44107" w14:textId="4EDFC5EB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49F7107" w14:textId="79B8959E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3BFD7F5" w14:textId="3950D904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1CCB79B" w14:textId="6DA249CA" w:rsidR="00BD1B1C" w:rsidRPr="00756FF7" w:rsidRDefault="00BD1B1C" w:rsidP="00BD1B1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5378CA" w:rsidRPr="00756FF7" w14:paraId="4E048666" w14:textId="77777777" w:rsidTr="021F9CBD">
        <w:tc>
          <w:tcPr>
            <w:tcW w:w="1394" w:type="dxa"/>
          </w:tcPr>
          <w:p w14:paraId="39BCE24D" w14:textId="77777777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Koh et al. (2021) </w:t>
            </w:r>
          </w:p>
        </w:tc>
        <w:tc>
          <w:tcPr>
            <w:tcW w:w="1395" w:type="dxa"/>
          </w:tcPr>
          <w:p w14:paraId="1E4286A8" w14:textId="68B9D1B6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93496F9" w14:textId="3BAF3172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190B448" w14:textId="4B08C5B2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76128AA" w14:textId="2A950AFE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561DAFF" w14:textId="32D37722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61B4F4A" w14:textId="758E2A6A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0BD9DE0" w14:textId="69FE2741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55E8BF8" w14:textId="5634E777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72C6AA9" w14:textId="46A0ADED" w:rsidR="005378CA" w:rsidRPr="00756FF7" w:rsidRDefault="005378C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2500C9" w:rsidRPr="00756FF7" w14:paraId="6387CD50" w14:textId="77777777" w:rsidTr="021F9CBD">
        <w:tc>
          <w:tcPr>
            <w:tcW w:w="1394" w:type="dxa"/>
          </w:tcPr>
          <w:p w14:paraId="1EA4C8F4" w14:textId="77777777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Kossiva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32BE0093" w14:textId="04CEDAC0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E28C944" w14:textId="0EAAA83B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3DBE0294" w14:textId="4404A6EA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D75CF8B" w14:textId="018443CA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BA7D0EC" w14:textId="4A295B9F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006EE3D" w14:textId="2FACC84B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4EE616B" w14:textId="128CA8E9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081C15C0" w14:textId="3938A6F2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87B0BFD" w14:textId="4D696383" w:rsidR="002500C9" w:rsidRPr="00756FF7" w:rsidRDefault="002500C9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AF6191" w:rsidRPr="00756FF7" w14:paraId="09380BF6" w14:textId="77777777" w:rsidTr="021F9CBD">
        <w:tc>
          <w:tcPr>
            <w:tcW w:w="1394" w:type="dxa"/>
          </w:tcPr>
          <w:p w14:paraId="6BDC5F2F" w14:textId="77777777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Kumar et al. (2021) </w:t>
            </w:r>
          </w:p>
        </w:tc>
        <w:tc>
          <w:tcPr>
            <w:tcW w:w="1395" w:type="dxa"/>
          </w:tcPr>
          <w:p w14:paraId="003C8836" w14:textId="257F5572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D423617" w14:textId="20FDC0D2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021EC38" w14:textId="41DAF9ED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6FFCBC" w14:textId="08B2D770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333F6A5A" w14:textId="4FFF8B19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2DFBF10" w14:textId="19882CC1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CB17D69" w14:textId="1829A675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025129D" w14:textId="10E38EC7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947F968" w14:textId="04E92B95" w:rsidR="00AF6191" w:rsidRPr="00756FF7" w:rsidRDefault="00AF6191" w:rsidP="00AF619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4C4151" w:rsidRPr="00756FF7" w14:paraId="3F2DBEE6" w14:textId="77777777" w:rsidTr="021F9CBD">
        <w:tc>
          <w:tcPr>
            <w:tcW w:w="1394" w:type="dxa"/>
          </w:tcPr>
          <w:p w14:paraId="462F958A" w14:textId="77777777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Landzberg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2A889950" w14:textId="08568FEA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56E6528" w14:textId="7BDBBFCC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72B9A3C" w14:textId="3859F35D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EC89616" w14:textId="6DDA132B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0329CDC" w14:textId="621E5766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0B8A015" w14:textId="410BCAC8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5E1F849" w14:textId="7C6F359E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8FEB3E8" w14:textId="5168DBDE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E488546" w14:textId="3EC7BC06" w:rsidR="004C4151" w:rsidRPr="00756FF7" w:rsidRDefault="004C4151" w:rsidP="004C4151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9F30C1" w:rsidRPr="00756FF7" w14:paraId="52C53B74" w14:textId="77777777" w:rsidTr="021F9CBD">
        <w:tc>
          <w:tcPr>
            <w:tcW w:w="1394" w:type="dxa"/>
          </w:tcPr>
          <w:p w14:paraId="590149C1" w14:textId="77777777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Leclercq et al. (2020) </w:t>
            </w:r>
          </w:p>
        </w:tc>
        <w:tc>
          <w:tcPr>
            <w:tcW w:w="1395" w:type="dxa"/>
          </w:tcPr>
          <w:p w14:paraId="217766E7" w14:textId="0224F78F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CB37412" w14:textId="5F39DDEC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B78D3AC" w14:textId="4A0390AF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55D2E26" w14:textId="05D27447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52C03847" w14:textId="75C36E14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33BD8C8" w14:textId="6562EE7F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9F83418" w14:textId="1F647A72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5" w:type="dxa"/>
          </w:tcPr>
          <w:p w14:paraId="61F3427A" w14:textId="6CBA2800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C4A2048" w14:textId="3C9D77DE" w:rsidR="009F30C1" w:rsidRPr="00756FF7" w:rsidRDefault="009F30C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7B19A8" w:rsidRPr="00756FF7" w14:paraId="47946BFA" w14:textId="77777777" w:rsidTr="021F9CBD">
        <w:tc>
          <w:tcPr>
            <w:tcW w:w="1394" w:type="dxa"/>
          </w:tcPr>
          <w:p w14:paraId="7386AE0D" w14:textId="77777777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Manzo et al. (2021) </w:t>
            </w:r>
          </w:p>
        </w:tc>
        <w:tc>
          <w:tcPr>
            <w:tcW w:w="1395" w:type="dxa"/>
          </w:tcPr>
          <w:p w14:paraId="10D00B8E" w14:textId="1427F045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858108B" w14:textId="5B394DA6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57F62B1" w14:textId="4064B731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2F9CAA4" w14:textId="72D49D20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43DF9ABE" w14:textId="619CDC05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4404875" w14:textId="59B18E59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128B4C0" w14:textId="0BAEC0B4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1AB1A84" w14:textId="4A238119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C2521F4" w14:textId="4F1C6F67" w:rsidR="007B19A8" w:rsidRPr="00756FF7" w:rsidRDefault="007B19A8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3D6DAC" w:rsidRPr="00756FF7" w14:paraId="76433E33" w14:textId="77777777" w:rsidTr="021F9CBD">
        <w:tc>
          <w:tcPr>
            <w:tcW w:w="1394" w:type="dxa"/>
          </w:tcPr>
          <w:p w14:paraId="23FF2399" w14:textId="65C49B73" w:rsidR="003D6DAC" w:rsidRPr="00756FF7" w:rsidRDefault="05CA5B5E" w:rsidP="021F9CBD">
            <w:pPr>
              <w:rPr>
                <w:sz w:val="16"/>
                <w:szCs w:val="16"/>
              </w:rPr>
            </w:pPr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El</w:t>
            </w:r>
            <w:r w:rsidR="13F9422D"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Mezzeoui</w:t>
            </w:r>
            <w:proofErr w:type="spellEnd"/>
            <w:r w:rsidRPr="021F9CBD">
              <w:rPr>
                <w:rFonts w:eastAsia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0E056CE4" w14:textId="4FE6E7AE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12F252C" w14:textId="6852EED3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8B1C142" w14:textId="50A11514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64FC444" w14:textId="4EB286D8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5D292806" w14:textId="31EBD97F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EF16309" w14:textId="4003AC7C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D70FAD4" w14:textId="67FCF898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2537773" w14:textId="6ED9E078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71A47D9" w14:textId="37854219" w:rsidR="003D6DAC" w:rsidRPr="00756FF7" w:rsidRDefault="003D6DAC" w:rsidP="003D6DAC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53464A" w:rsidRPr="00756FF7" w14:paraId="49758E9B" w14:textId="77777777" w:rsidTr="021F9CBD">
        <w:tc>
          <w:tcPr>
            <w:tcW w:w="1394" w:type="dxa"/>
          </w:tcPr>
          <w:p w14:paraId="0CB619B9" w14:textId="77777777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Ng (2020) </w:t>
            </w:r>
          </w:p>
        </w:tc>
        <w:tc>
          <w:tcPr>
            <w:tcW w:w="1395" w:type="dxa"/>
          </w:tcPr>
          <w:p w14:paraId="410596F6" w14:textId="44814987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E7D4385" w14:textId="2EEE877D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6940B39" w14:textId="0FD0947D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87F759B" w14:textId="4FDD3D3A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3CCF845D" w14:textId="7582AE49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395" w:type="dxa"/>
          </w:tcPr>
          <w:p w14:paraId="0015C173" w14:textId="31652D04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DAB0E33" w14:textId="117CCE18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Unapplicable</w:t>
            </w:r>
          </w:p>
        </w:tc>
        <w:tc>
          <w:tcPr>
            <w:tcW w:w="1395" w:type="dxa"/>
          </w:tcPr>
          <w:p w14:paraId="064CA7EE" w14:textId="7BFB27D0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5D2F7B4" w14:textId="6D334022" w:rsidR="0053464A" w:rsidRPr="00756FF7" w:rsidRDefault="0053464A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CB64B4" w:rsidRPr="00756FF7" w14:paraId="7DE32C71" w14:textId="77777777" w:rsidTr="021F9CBD">
        <w:tc>
          <w:tcPr>
            <w:tcW w:w="1394" w:type="dxa"/>
          </w:tcPr>
          <w:p w14:paraId="3DEC9E76" w14:textId="77777777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Nielsen-Saines et al. (2021) </w:t>
            </w:r>
          </w:p>
        </w:tc>
        <w:tc>
          <w:tcPr>
            <w:tcW w:w="1395" w:type="dxa"/>
          </w:tcPr>
          <w:p w14:paraId="3987D9A7" w14:textId="1792F45E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BB5ABC5" w14:textId="7BB57B2F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38B5EB5" w14:textId="7C43AD63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4BD4428" w14:textId="4B5F9DC9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2BEC9CDB" w14:textId="2E34F45F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F4A4DBC" w14:textId="408FBDDF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094E669" w14:textId="6573FA49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B581E10" w14:textId="2D55C067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E86366F" w14:textId="4DC2E8E3" w:rsidR="00CB64B4" w:rsidRPr="00756FF7" w:rsidRDefault="00CB64B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F17D47" w:rsidRPr="00756FF7" w14:paraId="160DC052" w14:textId="77777777" w:rsidTr="021F9CBD">
        <w:tc>
          <w:tcPr>
            <w:tcW w:w="1394" w:type="dxa"/>
          </w:tcPr>
          <w:p w14:paraId="0F2CEF74" w14:textId="77777777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Ordooei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49EAE71E" w14:textId="344EC15C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3B149A8" w14:textId="4C5CAD01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363911D" w14:textId="1A65DD40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DC2F2A2" w14:textId="50E5AA94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2AE2F650" w14:textId="15CDD0CD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0101D26" w14:textId="13D00491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53B1C96" w14:textId="2E4BFC14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7C481E8" w14:textId="34125718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8B86BD6" w14:textId="3EA406AA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E772FD" w:rsidRPr="00756FF7" w14:paraId="5FE0156B" w14:textId="77777777" w:rsidTr="021F9CBD">
        <w:tc>
          <w:tcPr>
            <w:tcW w:w="1394" w:type="dxa"/>
          </w:tcPr>
          <w:p w14:paraId="2897B985" w14:textId="77777777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Pereira et al. (2021) </w:t>
            </w:r>
          </w:p>
        </w:tc>
        <w:tc>
          <w:tcPr>
            <w:tcW w:w="1395" w:type="dxa"/>
          </w:tcPr>
          <w:p w14:paraId="5FB4F1D7" w14:textId="4A3AF44D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BAEACBB" w14:textId="52BB1500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72563CA" w14:textId="6E217178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0721EC4" w14:textId="140B0BF2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25130BA3" w14:textId="06D6066E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6B23C29" w14:textId="5BC15053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EBAE9D4" w14:textId="223359FE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3A94A4C" w14:textId="271036F2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0942F1C" w14:textId="3418BB4E" w:rsidR="00E772FD" w:rsidRPr="00756FF7" w:rsidRDefault="00E772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E851FD" w:rsidRPr="00756FF7" w14:paraId="5F56350F" w14:textId="77777777" w:rsidTr="021F9CBD">
        <w:tc>
          <w:tcPr>
            <w:tcW w:w="1394" w:type="dxa"/>
          </w:tcPr>
          <w:p w14:paraId="32A29851" w14:textId="77777777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Qiu et al. (2020) </w:t>
            </w:r>
          </w:p>
        </w:tc>
        <w:tc>
          <w:tcPr>
            <w:tcW w:w="1395" w:type="dxa"/>
          </w:tcPr>
          <w:p w14:paraId="22BA2B3A" w14:textId="20830EC1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5B1914B4" w14:textId="5ED9B4EA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3C25EA" w14:textId="60FE54B1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5A876AC2" w14:textId="1803E26B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8176BEC" w14:textId="6811EDB9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593EF3C" w14:textId="12D9BDA8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274DBAF9" w14:textId="464D9BA4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0AA4B1" w14:textId="2A58B29A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F5D0A04" w14:textId="27C8977D" w:rsidR="00E851FD" w:rsidRPr="00756FF7" w:rsidRDefault="00E851F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F17D47" w:rsidRPr="00756FF7" w14:paraId="37E412B3" w14:textId="77777777" w:rsidTr="021F9CBD">
        <w:tc>
          <w:tcPr>
            <w:tcW w:w="1394" w:type="dxa"/>
          </w:tcPr>
          <w:p w14:paraId="093E792A" w14:textId="77777777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Scala et al. (2021) </w:t>
            </w:r>
          </w:p>
        </w:tc>
        <w:tc>
          <w:tcPr>
            <w:tcW w:w="1395" w:type="dxa"/>
          </w:tcPr>
          <w:p w14:paraId="3CBAE546" w14:textId="683ECD15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8FA7DED" w14:textId="4C4E8ECC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BDE295" w14:textId="7CC8FEB9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BAA6723" w14:textId="45E0FE83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343910A" w14:textId="6390B271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22018FB" w14:textId="411A8480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46B21B0" w14:textId="3159E81C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F821DE" w14:textId="612A4A32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638460D" w14:textId="2E6D39B4" w:rsidR="00F17D47" w:rsidRPr="00756FF7" w:rsidRDefault="00F17D47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9B22F1" w:rsidRPr="00756FF7" w14:paraId="5BD4FD73" w14:textId="77777777" w:rsidTr="021F9CBD">
        <w:tc>
          <w:tcPr>
            <w:tcW w:w="1394" w:type="dxa"/>
          </w:tcPr>
          <w:p w14:paraId="43AE3CC9" w14:textId="77777777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Shah &amp; Carter (2020) </w:t>
            </w:r>
          </w:p>
        </w:tc>
        <w:tc>
          <w:tcPr>
            <w:tcW w:w="1395" w:type="dxa"/>
          </w:tcPr>
          <w:p w14:paraId="0E5ECA1B" w14:textId="71BFC91D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657C348A" w14:textId="65935019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5" w:type="dxa"/>
          </w:tcPr>
          <w:p w14:paraId="68F87DF4" w14:textId="5F74C4F1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004E218" w14:textId="1DB4470A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76626E22" w14:textId="28161D48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9281021" w14:textId="736E140B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50FF8C8B" w14:textId="6103CF5F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6BF8011" w14:textId="6A376692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BA108A2" w14:textId="6A66E0EE" w:rsidR="009B22F1" w:rsidRPr="00756FF7" w:rsidRDefault="009B22F1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955904" w:rsidRPr="00756FF7" w14:paraId="6B9E0257" w14:textId="77777777" w:rsidTr="021F9CBD">
        <w:tc>
          <w:tcPr>
            <w:tcW w:w="1394" w:type="dxa"/>
          </w:tcPr>
          <w:p w14:paraId="150C1360" w14:textId="77777777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Shree et al. (2021) </w:t>
            </w:r>
          </w:p>
        </w:tc>
        <w:tc>
          <w:tcPr>
            <w:tcW w:w="1395" w:type="dxa"/>
          </w:tcPr>
          <w:p w14:paraId="0B500140" w14:textId="2B9D7A2B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74CB0A5" w14:textId="536483AF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4216CD9" w14:textId="521CB607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159C8E7" w14:textId="32800223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2C7D1A5D" w14:textId="73DEB926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6693075" w14:textId="4271EF19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C74EE12" w14:textId="27EE7B82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CDDDBCA" w14:textId="0304F383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645B783" w14:textId="6FFE8E6D" w:rsidR="00955904" w:rsidRPr="00756FF7" w:rsidRDefault="00955904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D00A1E" w:rsidRPr="00756FF7" w14:paraId="611E1214" w14:textId="77777777" w:rsidTr="021F9CBD">
        <w:tc>
          <w:tcPr>
            <w:tcW w:w="1394" w:type="dxa"/>
          </w:tcPr>
          <w:p w14:paraId="27CCB739" w14:textId="77777777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Sinaei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 </w:t>
            </w:r>
          </w:p>
        </w:tc>
        <w:tc>
          <w:tcPr>
            <w:tcW w:w="1395" w:type="dxa"/>
          </w:tcPr>
          <w:p w14:paraId="739DC3AB" w14:textId="65E4996F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6687FA5" w14:textId="0DDF1EA7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1F58E9E" w14:textId="43A7B2A7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46D2DA5" w14:textId="137D7D2C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B7D02A9" w14:textId="5037C5EB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5DBE0A4" w14:textId="06B0A669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F45C5D9" w14:textId="41ECBC0C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32C4009B" w14:textId="31F6F127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4580E01" w14:textId="698E2202" w:rsidR="00D00A1E" w:rsidRPr="00756FF7" w:rsidRDefault="00D00A1E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D0288D" w:rsidRPr="00756FF7" w14:paraId="17A46C92" w14:textId="77777777" w:rsidTr="021F9CBD">
        <w:tc>
          <w:tcPr>
            <w:tcW w:w="1394" w:type="dxa"/>
          </w:tcPr>
          <w:p w14:paraId="59A881AD" w14:textId="77777777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Thede (2021) </w:t>
            </w:r>
          </w:p>
        </w:tc>
        <w:tc>
          <w:tcPr>
            <w:tcW w:w="1395" w:type="dxa"/>
          </w:tcPr>
          <w:p w14:paraId="30839FB7" w14:textId="7555696C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4930F77" w14:textId="68BA54BC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8C515DB" w14:textId="4F519DEB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BE4534B" w14:textId="09241040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394" w:type="dxa"/>
          </w:tcPr>
          <w:p w14:paraId="215C2AD5" w14:textId="47900C7D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7E3E4E6" w14:textId="7C3BFBD0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CD13C40" w14:textId="243843B0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72011DEB" w14:textId="1D898AC9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FE5A2D4" w14:textId="409DFE50" w:rsidR="00D0288D" w:rsidRPr="00756FF7" w:rsidRDefault="00D0288D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054850" w:rsidRPr="00756FF7" w14:paraId="2312B3AD" w14:textId="77777777" w:rsidTr="021F9CBD">
        <w:tc>
          <w:tcPr>
            <w:tcW w:w="1394" w:type="dxa"/>
          </w:tcPr>
          <w:p w14:paraId="19E5D071" w14:textId="77777777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Tomar et al. (2021) </w:t>
            </w:r>
          </w:p>
        </w:tc>
        <w:tc>
          <w:tcPr>
            <w:tcW w:w="1395" w:type="dxa"/>
          </w:tcPr>
          <w:p w14:paraId="207A49C2" w14:textId="0AC4ADB6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E6C4EA1" w14:textId="3648E134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C111DF9" w14:textId="24F469AD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7B7CF18" w14:textId="4F86C6E5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190AC74" w14:textId="0089301D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7634A4B8" w14:textId="2A0771BF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CA02B17" w14:textId="7AA3827A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07A20220" w14:textId="6DD182B5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6D384742" w14:textId="19905011" w:rsidR="00054850" w:rsidRPr="00756FF7" w:rsidRDefault="00054850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2141A5" w:rsidRPr="00756FF7" w14:paraId="5659170A" w14:textId="77777777" w:rsidTr="021F9CBD">
        <w:tc>
          <w:tcPr>
            <w:tcW w:w="1394" w:type="dxa"/>
          </w:tcPr>
          <w:p w14:paraId="1F83C1B3" w14:textId="77777777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Truong et al. (2021) </w:t>
            </w:r>
          </w:p>
        </w:tc>
        <w:tc>
          <w:tcPr>
            <w:tcW w:w="1395" w:type="dxa"/>
          </w:tcPr>
          <w:p w14:paraId="1CAABF4E" w14:textId="74C9A346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D79CD8E" w14:textId="7689ACC3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4CF9F99" w14:textId="1AB5AA41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C2A7058" w14:textId="46514B5E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1324CFEA" w14:textId="37C52120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64905B9" w14:textId="2094A982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A6D4926" w14:textId="0237B4C0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D9C0076" w14:textId="2E1DD908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34CA778C" w14:textId="4A1BD2FD" w:rsidR="002141A5" w:rsidRPr="00756FF7" w:rsidRDefault="002141A5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  <w:tr w:rsidR="0006034C" w:rsidRPr="00756FF7" w14:paraId="4ED0D250" w14:textId="77777777" w:rsidTr="021F9CBD">
        <w:tc>
          <w:tcPr>
            <w:tcW w:w="1394" w:type="dxa"/>
          </w:tcPr>
          <w:p w14:paraId="32D5CB07" w14:textId="77777777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Vu et al. (2021) </w:t>
            </w:r>
          </w:p>
        </w:tc>
        <w:tc>
          <w:tcPr>
            <w:tcW w:w="1395" w:type="dxa"/>
          </w:tcPr>
          <w:p w14:paraId="4EDA90B4" w14:textId="1DEF1606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395" w:type="dxa"/>
          </w:tcPr>
          <w:p w14:paraId="31EE15F8" w14:textId="770BF7DB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5CD9700" w14:textId="2130833F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0B268E8E" w14:textId="5D27D6EF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4" w:type="dxa"/>
          </w:tcPr>
          <w:p w14:paraId="61378FDC" w14:textId="5C6D80DD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2B96E68E" w14:textId="6FF589A8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5717A42F" w14:textId="39AED709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41028DAB" w14:textId="037C486B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</w:tcPr>
          <w:p w14:paraId="1A01B6DC" w14:textId="51F2E3AC" w:rsidR="0006034C" w:rsidRPr="00756FF7" w:rsidRDefault="0006034C" w:rsidP="007B19A8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Include</w:t>
            </w:r>
          </w:p>
        </w:tc>
      </w:tr>
    </w:tbl>
    <w:p w14:paraId="0F70CBE5" w14:textId="77777777" w:rsidR="002176E0" w:rsidRPr="00756FF7" w:rsidRDefault="002176E0">
      <w:pPr>
        <w:rPr>
          <w:rFonts w:cstheme="minorHAnsi"/>
          <w:sz w:val="16"/>
          <w:szCs w:val="16"/>
        </w:rPr>
      </w:pPr>
    </w:p>
    <w:p w14:paraId="2399BAAE" w14:textId="77777777" w:rsidR="00F81BA7" w:rsidRDefault="00F81BA7">
      <w:pPr>
        <w:rPr>
          <w:rFonts w:cstheme="minorHAnsi"/>
          <w:sz w:val="16"/>
          <w:szCs w:val="16"/>
        </w:rPr>
      </w:pPr>
    </w:p>
    <w:p w14:paraId="7CDE6B3C" w14:textId="1D04CA07" w:rsidR="005A65E0" w:rsidRPr="00756FF7" w:rsidRDefault="005A65E0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F81BA7" w:rsidRPr="00756FF7" w14:paraId="124FF29B" w14:textId="77777777" w:rsidTr="00CD45B5">
        <w:tc>
          <w:tcPr>
            <w:tcW w:w="13948" w:type="dxa"/>
            <w:gridSpan w:val="13"/>
            <w:shd w:val="clear" w:color="auto" w:fill="BFBFBF" w:themeFill="background1" w:themeFillShade="BF"/>
          </w:tcPr>
          <w:p w14:paraId="06309EFD" w14:textId="226B0953" w:rsidR="00F81BA7" w:rsidRPr="00756FF7" w:rsidRDefault="00F81BA7" w:rsidP="00CD4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lastRenderedPageBreak/>
              <w:t>CASP Case Control Study Checklist</w:t>
            </w:r>
          </w:p>
        </w:tc>
      </w:tr>
      <w:tr w:rsidR="00F81BA7" w:rsidRPr="00756FF7" w14:paraId="46770CFA" w14:textId="77777777" w:rsidTr="00CD45B5">
        <w:tc>
          <w:tcPr>
            <w:tcW w:w="1072" w:type="dxa"/>
            <w:shd w:val="clear" w:color="auto" w:fill="D9D9D9" w:themeFill="background1" w:themeFillShade="D9"/>
          </w:tcPr>
          <w:p w14:paraId="201ADB9C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4167A519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1. Did the study address a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clearly focused issue?</w:t>
            </w:r>
          </w:p>
          <w:p w14:paraId="4035771D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5E2774DE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2. Did the authors use an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appropriate method to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br/>
              <w:t>answer their question?</w:t>
            </w:r>
          </w:p>
          <w:p w14:paraId="2ABB409E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6CAAAA50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3. Were the cases recruited in an acceptable way?</w:t>
            </w:r>
          </w:p>
          <w:p w14:paraId="6A54B2C0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4E5A5AF9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4. Were the controls selected in an acceptable way?</w:t>
            </w:r>
          </w:p>
          <w:p w14:paraId="7B60D985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4D85C611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5. Was the exposure accurately measured to minimise bias?</w:t>
            </w:r>
          </w:p>
          <w:p w14:paraId="200C52AB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13CC3175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6a) Aside from the experimental intervention, were the groups treated equally?</w:t>
            </w:r>
          </w:p>
          <w:p w14:paraId="1B9205FC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4BFC5C07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6b) Have the authors taken account of the potential confounding factors in the design and/or in their analysis?</w:t>
            </w:r>
          </w:p>
          <w:p w14:paraId="2B635D53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1DFFF865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7. How large was the treatment effect?</w:t>
            </w:r>
          </w:p>
          <w:p w14:paraId="7FE8F9DA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27C6251F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8. How precise was the estimate of the treatment effect?</w:t>
            </w:r>
          </w:p>
          <w:p w14:paraId="778AD2BA" w14:textId="77777777" w:rsidR="00F81BA7" w:rsidRPr="00756FF7" w:rsidRDefault="00F81BA7" w:rsidP="00CD4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23C319D1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9. Do you believe the results?</w:t>
            </w:r>
          </w:p>
          <w:p w14:paraId="0EC21E4D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48112C5D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10. Can the results be applied to the local population?</w:t>
            </w:r>
          </w:p>
          <w:p w14:paraId="55DFD50F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06FD8229" w14:textId="77777777" w:rsidR="00F81BA7" w:rsidRPr="00756FF7" w:rsidRDefault="00F81BA7" w:rsidP="00CD45B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11. Do the results of this study fit with other available evidence?</w:t>
            </w:r>
          </w:p>
        </w:tc>
      </w:tr>
      <w:tr w:rsidR="00F94FD4" w:rsidRPr="00756FF7" w14:paraId="1B2A16B7" w14:textId="77777777" w:rsidTr="00F94FD4">
        <w:tc>
          <w:tcPr>
            <w:tcW w:w="1072" w:type="dxa"/>
          </w:tcPr>
          <w:p w14:paraId="6039A17E" w14:textId="77777777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eastAsia="Times New Roman" w:cstheme="minorHAns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  <w:t>Di Sante et al. (2021)</w:t>
            </w:r>
          </w:p>
        </w:tc>
        <w:tc>
          <w:tcPr>
            <w:tcW w:w="1073" w:type="dxa"/>
          </w:tcPr>
          <w:p w14:paraId="1DF55457" w14:textId="185DC65F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67B140DB" w14:textId="608FF5AA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1611F4B1" w14:textId="0DD05BB8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1073" w:type="dxa"/>
          </w:tcPr>
          <w:p w14:paraId="49E4E9B1" w14:textId="0D5B56F9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</w:t>
            </w:r>
          </w:p>
        </w:tc>
        <w:tc>
          <w:tcPr>
            <w:tcW w:w="1073" w:type="dxa"/>
          </w:tcPr>
          <w:p w14:paraId="6DE5F866" w14:textId="0424399F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073" w:type="dxa"/>
          </w:tcPr>
          <w:p w14:paraId="2A775DBD" w14:textId="7CC32DD9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4053D8BA" w14:textId="66C2DAA9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73" w:type="dxa"/>
          </w:tcPr>
          <w:p w14:paraId="6BAE32D5" w14:textId="5C4B76E9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Not measured for symptoms, only descriptive statistics</w:t>
            </w:r>
          </w:p>
        </w:tc>
        <w:tc>
          <w:tcPr>
            <w:tcW w:w="1073" w:type="dxa"/>
          </w:tcPr>
          <w:p w14:paraId="14E0F85D" w14:textId="77777777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14:paraId="15A4B951" w14:textId="561DA99A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6B660E5F" w14:textId="4B00546F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tell, small population size (17 recovered, 12 long-covid)</w:t>
            </w:r>
          </w:p>
        </w:tc>
        <w:tc>
          <w:tcPr>
            <w:tcW w:w="1073" w:type="dxa"/>
          </w:tcPr>
          <w:p w14:paraId="45424A52" w14:textId="66B3F7D8" w:rsidR="00F94FD4" w:rsidRPr="00756FF7" w:rsidRDefault="00F94FD4" w:rsidP="00F94FD4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 at this point</w:t>
            </w:r>
          </w:p>
        </w:tc>
      </w:tr>
      <w:tr w:rsidR="00CD45B5" w:rsidRPr="00756FF7" w14:paraId="10FE9621" w14:textId="77777777" w:rsidTr="00CD45B5">
        <w:tc>
          <w:tcPr>
            <w:tcW w:w="1072" w:type="dxa"/>
          </w:tcPr>
          <w:p w14:paraId="38B625AD" w14:textId="77777777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Guemes-Villahoz</w:t>
            </w:r>
            <w:proofErr w:type="spellEnd"/>
            <w:r w:rsidRPr="00756FF7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et al. (2021)</w:t>
            </w:r>
          </w:p>
        </w:tc>
        <w:tc>
          <w:tcPr>
            <w:tcW w:w="1073" w:type="dxa"/>
          </w:tcPr>
          <w:p w14:paraId="3ED0245B" w14:textId="20054C5D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520F8DFA" w14:textId="064F5C69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39C67E45" w14:textId="2D98ECB5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0EE6FDBA" w14:textId="5EBD96F2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4EA0882F" w14:textId="2A54AEC9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073" w:type="dxa"/>
          </w:tcPr>
          <w:p w14:paraId="7F955514" w14:textId="0DC22BF1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1EEDD096" w14:textId="6D1C64A3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2467C8C2" w14:textId="205E3B2E" w:rsidR="00CD45B5" w:rsidRPr="00756FF7" w:rsidRDefault="00454387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="00CD45B5" w:rsidRPr="00756FF7">
              <w:rPr>
                <w:rFonts w:cstheme="minorHAnsi"/>
                <w:color w:val="000000"/>
                <w:sz w:val="16"/>
                <w:szCs w:val="16"/>
              </w:rPr>
              <w:t xml:space="preserve">o statistically </w:t>
            </w:r>
            <w:r w:rsidRPr="00756FF7">
              <w:rPr>
                <w:rFonts w:cstheme="minorHAnsi"/>
                <w:color w:val="000000"/>
                <w:sz w:val="16"/>
                <w:szCs w:val="16"/>
              </w:rPr>
              <w:t>significant</w:t>
            </w:r>
            <w:r w:rsidR="00CD45B5" w:rsidRPr="00756FF7">
              <w:rPr>
                <w:rFonts w:cstheme="minorHAnsi"/>
                <w:color w:val="000000"/>
                <w:sz w:val="16"/>
                <w:szCs w:val="16"/>
              </w:rPr>
              <w:t xml:space="preserve"> differences between groups</w:t>
            </w:r>
          </w:p>
        </w:tc>
        <w:tc>
          <w:tcPr>
            <w:tcW w:w="1073" w:type="dxa"/>
          </w:tcPr>
          <w:p w14:paraId="3C8D9225" w14:textId="3E47CE24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1E2C5CDA" w14:textId="4EC7DD03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073" w:type="dxa"/>
          </w:tcPr>
          <w:p w14:paraId="26F2CEA5" w14:textId="0F94067A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tell, small population size</w:t>
            </w:r>
          </w:p>
        </w:tc>
        <w:tc>
          <w:tcPr>
            <w:tcW w:w="1073" w:type="dxa"/>
          </w:tcPr>
          <w:p w14:paraId="4BEE534D" w14:textId="3CC92959" w:rsidR="00CD45B5" w:rsidRPr="00756FF7" w:rsidRDefault="00CD45B5" w:rsidP="00CD45B5">
            <w:pPr>
              <w:rPr>
                <w:rFonts w:cstheme="minorHAnsi"/>
                <w:sz w:val="16"/>
                <w:szCs w:val="16"/>
              </w:rPr>
            </w:pPr>
            <w:r w:rsidRPr="00756FF7">
              <w:rPr>
                <w:rFonts w:cstheme="minorHAnsi"/>
                <w:color w:val="000000"/>
                <w:sz w:val="16"/>
                <w:szCs w:val="16"/>
              </w:rPr>
              <w:t>Can't tell at this point</w:t>
            </w:r>
          </w:p>
        </w:tc>
      </w:tr>
    </w:tbl>
    <w:p w14:paraId="4932FDA3" w14:textId="77777777" w:rsidR="00F81BA7" w:rsidRPr="00756FF7" w:rsidRDefault="00F81BA7">
      <w:pPr>
        <w:rPr>
          <w:rFonts w:cstheme="minorHAnsi"/>
          <w:sz w:val="16"/>
          <w:szCs w:val="16"/>
        </w:rPr>
      </w:pPr>
    </w:p>
    <w:sectPr w:rsidR="00F81BA7" w:rsidRPr="00756FF7" w:rsidSect="002650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07F7" w14:textId="77777777" w:rsidR="002650EE" w:rsidRDefault="002650EE" w:rsidP="00991CE7">
      <w:pPr>
        <w:spacing w:after="0" w:line="240" w:lineRule="auto"/>
      </w:pPr>
      <w:r>
        <w:separator/>
      </w:r>
    </w:p>
  </w:endnote>
  <w:endnote w:type="continuationSeparator" w:id="0">
    <w:p w14:paraId="17A109B7" w14:textId="77777777" w:rsidR="002650EE" w:rsidRDefault="002650EE" w:rsidP="00991CE7">
      <w:pPr>
        <w:spacing w:after="0" w:line="240" w:lineRule="auto"/>
      </w:pPr>
      <w:r>
        <w:continuationSeparator/>
      </w:r>
    </w:p>
  </w:endnote>
  <w:endnote w:type="continuationNotice" w:id="1">
    <w:p w14:paraId="1808FEEF" w14:textId="77777777" w:rsidR="002650EE" w:rsidRDefault="00265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3E27" w14:textId="77777777" w:rsidR="002650EE" w:rsidRDefault="002650EE" w:rsidP="00991CE7">
      <w:pPr>
        <w:spacing w:after="0" w:line="240" w:lineRule="auto"/>
      </w:pPr>
      <w:r>
        <w:separator/>
      </w:r>
    </w:p>
  </w:footnote>
  <w:footnote w:type="continuationSeparator" w:id="0">
    <w:p w14:paraId="3F1BEC75" w14:textId="77777777" w:rsidR="002650EE" w:rsidRDefault="002650EE" w:rsidP="00991CE7">
      <w:pPr>
        <w:spacing w:after="0" w:line="240" w:lineRule="auto"/>
      </w:pPr>
      <w:r>
        <w:continuationSeparator/>
      </w:r>
    </w:p>
  </w:footnote>
  <w:footnote w:type="continuationNotice" w:id="1">
    <w:p w14:paraId="3536EEE2" w14:textId="77777777" w:rsidR="002650EE" w:rsidRDefault="002650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4DE2"/>
    <w:multiLevelType w:val="hybridMultilevel"/>
    <w:tmpl w:val="1792A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E1"/>
    <w:rsid w:val="0001099A"/>
    <w:rsid w:val="00017051"/>
    <w:rsid w:val="000206CC"/>
    <w:rsid w:val="000232FD"/>
    <w:rsid w:val="00027319"/>
    <w:rsid w:val="00027E6B"/>
    <w:rsid w:val="00040D82"/>
    <w:rsid w:val="000448B6"/>
    <w:rsid w:val="00047D0F"/>
    <w:rsid w:val="00054850"/>
    <w:rsid w:val="0006034C"/>
    <w:rsid w:val="000636B8"/>
    <w:rsid w:val="00065788"/>
    <w:rsid w:val="0006763E"/>
    <w:rsid w:val="00067E1B"/>
    <w:rsid w:val="0009286B"/>
    <w:rsid w:val="00093FB7"/>
    <w:rsid w:val="000A70A6"/>
    <w:rsid w:val="000B2D48"/>
    <w:rsid w:val="000B62B6"/>
    <w:rsid w:val="000B7FEC"/>
    <w:rsid w:val="000C077C"/>
    <w:rsid w:val="000D4190"/>
    <w:rsid w:val="000D574A"/>
    <w:rsid w:val="000E40EE"/>
    <w:rsid w:val="000E5683"/>
    <w:rsid w:val="000E749E"/>
    <w:rsid w:val="000E7713"/>
    <w:rsid w:val="000F669F"/>
    <w:rsid w:val="0011682D"/>
    <w:rsid w:val="00132061"/>
    <w:rsid w:val="001364A1"/>
    <w:rsid w:val="00146D5B"/>
    <w:rsid w:val="001545C8"/>
    <w:rsid w:val="001562C6"/>
    <w:rsid w:val="00165E56"/>
    <w:rsid w:val="00167EC5"/>
    <w:rsid w:val="00173ACD"/>
    <w:rsid w:val="00193051"/>
    <w:rsid w:val="001978B8"/>
    <w:rsid w:val="001B2E2D"/>
    <w:rsid w:val="001B505C"/>
    <w:rsid w:val="001D4E1C"/>
    <w:rsid w:val="001D60AD"/>
    <w:rsid w:val="001E3C7F"/>
    <w:rsid w:val="001E49AC"/>
    <w:rsid w:val="001F3FC1"/>
    <w:rsid w:val="00202C12"/>
    <w:rsid w:val="002141A5"/>
    <w:rsid w:val="002149C3"/>
    <w:rsid w:val="002176E0"/>
    <w:rsid w:val="00225A43"/>
    <w:rsid w:val="002340F0"/>
    <w:rsid w:val="00240746"/>
    <w:rsid w:val="002500C9"/>
    <w:rsid w:val="002650EE"/>
    <w:rsid w:val="002677DF"/>
    <w:rsid w:val="00274D40"/>
    <w:rsid w:val="00276049"/>
    <w:rsid w:val="002817A2"/>
    <w:rsid w:val="002A5FF1"/>
    <w:rsid w:val="002C2048"/>
    <w:rsid w:val="002C38F8"/>
    <w:rsid w:val="002E0AD1"/>
    <w:rsid w:val="002F7954"/>
    <w:rsid w:val="00301B49"/>
    <w:rsid w:val="00307D3F"/>
    <w:rsid w:val="00316461"/>
    <w:rsid w:val="00332C82"/>
    <w:rsid w:val="0034125D"/>
    <w:rsid w:val="00341724"/>
    <w:rsid w:val="0034218E"/>
    <w:rsid w:val="00343730"/>
    <w:rsid w:val="003439C9"/>
    <w:rsid w:val="003465EA"/>
    <w:rsid w:val="00350D20"/>
    <w:rsid w:val="00381727"/>
    <w:rsid w:val="00386803"/>
    <w:rsid w:val="00394AE8"/>
    <w:rsid w:val="0039716C"/>
    <w:rsid w:val="003A63AC"/>
    <w:rsid w:val="003B2AEC"/>
    <w:rsid w:val="003C23DC"/>
    <w:rsid w:val="003D6DAC"/>
    <w:rsid w:val="003D727F"/>
    <w:rsid w:val="003E2EF1"/>
    <w:rsid w:val="003F2BFE"/>
    <w:rsid w:val="004001BC"/>
    <w:rsid w:val="00412AB1"/>
    <w:rsid w:val="004160B9"/>
    <w:rsid w:val="00425662"/>
    <w:rsid w:val="00434844"/>
    <w:rsid w:val="00446F42"/>
    <w:rsid w:val="00452066"/>
    <w:rsid w:val="00454387"/>
    <w:rsid w:val="004736E2"/>
    <w:rsid w:val="00476C9E"/>
    <w:rsid w:val="00476EC5"/>
    <w:rsid w:val="00483A02"/>
    <w:rsid w:val="00491E27"/>
    <w:rsid w:val="004A2CB3"/>
    <w:rsid w:val="004B4668"/>
    <w:rsid w:val="004C03F2"/>
    <w:rsid w:val="004C4151"/>
    <w:rsid w:val="004D0607"/>
    <w:rsid w:val="004D7282"/>
    <w:rsid w:val="004E130E"/>
    <w:rsid w:val="004E16A3"/>
    <w:rsid w:val="004E52D6"/>
    <w:rsid w:val="004F1905"/>
    <w:rsid w:val="00507D75"/>
    <w:rsid w:val="00514F16"/>
    <w:rsid w:val="0052034F"/>
    <w:rsid w:val="0053464A"/>
    <w:rsid w:val="005378CA"/>
    <w:rsid w:val="00541B88"/>
    <w:rsid w:val="00562538"/>
    <w:rsid w:val="00564EDD"/>
    <w:rsid w:val="00565BC5"/>
    <w:rsid w:val="00592CB4"/>
    <w:rsid w:val="005A65E0"/>
    <w:rsid w:val="005B562A"/>
    <w:rsid w:val="005C5650"/>
    <w:rsid w:val="005E0454"/>
    <w:rsid w:val="00602F51"/>
    <w:rsid w:val="00620F61"/>
    <w:rsid w:val="0064658A"/>
    <w:rsid w:val="006522A6"/>
    <w:rsid w:val="00652DB8"/>
    <w:rsid w:val="00681C09"/>
    <w:rsid w:val="006878D0"/>
    <w:rsid w:val="006A0D99"/>
    <w:rsid w:val="006A1DE1"/>
    <w:rsid w:val="006B0EBA"/>
    <w:rsid w:val="006B5733"/>
    <w:rsid w:val="006C3095"/>
    <w:rsid w:val="006C4510"/>
    <w:rsid w:val="006C4BB9"/>
    <w:rsid w:val="006D52DA"/>
    <w:rsid w:val="006D78DD"/>
    <w:rsid w:val="006F0D36"/>
    <w:rsid w:val="006F6387"/>
    <w:rsid w:val="006F7FAF"/>
    <w:rsid w:val="00700E25"/>
    <w:rsid w:val="00703253"/>
    <w:rsid w:val="0071359E"/>
    <w:rsid w:val="00713E55"/>
    <w:rsid w:val="0071685B"/>
    <w:rsid w:val="007172CF"/>
    <w:rsid w:val="00717D99"/>
    <w:rsid w:val="00734253"/>
    <w:rsid w:val="00742D66"/>
    <w:rsid w:val="00756FF7"/>
    <w:rsid w:val="00761137"/>
    <w:rsid w:val="00761A63"/>
    <w:rsid w:val="0076401C"/>
    <w:rsid w:val="0077203C"/>
    <w:rsid w:val="00775C82"/>
    <w:rsid w:val="00780A8B"/>
    <w:rsid w:val="007879FA"/>
    <w:rsid w:val="00790CA4"/>
    <w:rsid w:val="00791558"/>
    <w:rsid w:val="00795FC4"/>
    <w:rsid w:val="007A0324"/>
    <w:rsid w:val="007A573C"/>
    <w:rsid w:val="007A5EFB"/>
    <w:rsid w:val="007A6A1B"/>
    <w:rsid w:val="007B19A8"/>
    <w:rsid w:val="007D5383"/>
    <w:rsid w:val="007D66F1"/>
    <w:rsid w:val="007D70BC"/>
    <w:rsid w:val="007E2F2D"/>
    <w:rsid w:val="007E5D7D"/>
    <w:rsid w:val="007F53F8"/>
    <w:rsid w:val="00806B66"/>
    <w:rsid w:val="008101ED"/>
    <w:rsid w:val="00814C5B"/>
    <w:rsid w:val="00822CDA"/>
    <w:rsid w:val="00830298"/>
    <w:rsid w:val="00834101"/>
    <w:rsid w:val="00836217"/>
    <w:rsid w:val="00846091"/>
    <w:rsid w:val="00846C6F"/>
    <w:rsid w:val="00850B8A"/>
    <w:rsid w:val="00857C5A"/>
    <w:rsid w:val="0087425E"/>
    <w:rsid w:val="00885E5B"/>
    <w:rsid w:val="008A22B0"/>
    <w:rsid w:val="008A61A8"/>
    <w:rsid w:val="008B04DE"/>
    <w:rsid w:val="008B1799"/>
    <w:rsid w:val="008B226B"/>
    <w:rsid w:val="008B44EE"/>
    <w:rsid w:val="008C1474"/>
    <w:rsid w:val="008C4D12"/>
    <w:rsid w:val="008C74E7"/>
    <w:rsid w:val="008E583B"/>
    <w:rsid w:val="008F002E"/>
    <w:rsid w:val="008F46B0"/>
    <w:rsid w:val="009074C5"/>
    <w:rsid w:val="009139C5"/>
    <w:rsid w:val="00915F29"/>
    <w:rsid w:val="00920275"/>
    <w:rsid w:val="00933B88"/>
    <w:rsid w:val="009419F8"/>
    <w:rsid w:val="00945B02"/>
    <w:rsid w:val="00955904"/>
    <w:rsid w:val="00962AA2"/>
    <w:rsid w:val="00975B82"/>
    <w:rsid w:val="00991CE7"/>
    <w:rsid w:val="00997E41"/>
    <w:rsid w:val="009A687D"/>
    <w:rsid w:val="009B22F1"/>
    <w:rsid w:val="009B300E"/>
    <w:rsid w:val="009D2B18"/>
    <w:rsid w:val="009F30C1"/>
    <w:rsid w:val="009F38D9"/>
    <w:rsid w:val="00A04D8B"/>
    <w:rsid w:val="00A0634E"/>
    <w:rsid w:val="00A11E8F"/>
    <w:rsid w:val="00A128A8"/>
    <w:rsid w:val="00A219A8"/>
    <w:rsid w:val="00A50619"/>
    <w:rsid w:val="00A50F6D"/>
    <w:rsid w:val="00A746D1"/>
    <w:rsid w:val="00A81F63"/>
    <w:rsid w:val="00A82AB3"/>
    <w:rsid w:val="00A868A4"/>
    <w:rsid w:val="00AC3C43"/>
    <w:rsid w:val="00AF6191"/>
    <w:rsid w:val="00B01532"/>
    <w:rsid w:val="00B05850"/>
    <w:rsid w:val="00B06955"/>
    <w:rsid w:val="00B21E6D"/>
    <w:rsid w:val="00B26373"/>
    <w:rsid w:val="00B32284"/>
    <w:rsid w:val="00B40267"/>
    <w:rsid w:val="00B43A8A"/>
    <w:rsid w:val="00B502C5"/>
    <w:rsid w:val="00B609C9"/>
    <w:rsid w:val="00B6437A"/>
    <w:rsid w:val="00B76824"/>
    <w:rsid w:val="00B93901"/>
    <w:rsid w:val="00B939A1"/>
    <w:rsid w:val="00BA2C48"/>
    <w:rsid w:val="00BD05C1"/>
    <w:rsid w:val="00BD0635"/>
    <w:rsid w:val="00BD0731"/>
    <w:rsid w:val="00BD1B1C"/>
    <w:rsid w:val="00BD58CF"/>
    <w:rsid w:val="00BD6AEE"/>
    <w:rsid w:val="00BE03E9"/>
    <w:rsid w:val="00BE0CC5"/>
    <w:rsid w:val="00BE1D0C"/>
    <w:rsid w:val="00BE341D"/>
    <w:rsid w:val="00C00665"/>
    <w:rsid w:val="00C079D7"/>
    <w:rsid w:val="00C13513"/>
    <w:rsid w:val="00C15795"/>
    <w:rsid w:val="00C25E60"/>
    <w:rsid w:val="00C3785E"/>
    <w:rsid w:val="00C4311C"/>
    <w:rsid w:val="00C50328"/>
    <w:rsid w:val="00C56CBE"/>
    <w:rsid w:val="00C61676"/>
    <w:rsid w:val="00C670D6"/>
    <w:rsid w:val="00C679DE"/>
    <w:rsid w:val="00C96C82"/>
    <w:rsid w:val="00CA2510"/>
    <w:rsid w:val="00CA7813"/>
    <w:rsid w:val="00CB0272"/>
    <w:rsid w:val="00CB4383"/>
    <w:rsid w:val="00CB64B4"/>
    <w:rsid w:val="00CC464A"/>
    <w:rsid w:val="00CD25A4"/>
    <w:rsid w:val="00CD45B5"/>
    <w:rsid w:val="00CE2DA3"/>
    <w:rsid w:val="00CE30A1"/>
    <w:rsid w:val="00D00A1E"/>
    <w:rsid w:val="00D0288D"/>
    <w:rsid w:val="00D02A34"/>
    <w:rsid w:val="00D26CF9"/>
    <w:rsid w:val="00D62D63"/>
    <w:rsid w:val="00D73CE7"/>
    <w:rsid w:val="00D74F94"/>
    <w:rsid w:val="00D9140F"/>
    <w:rsid w:val="00DA101A"/>
    <w:rsid w:val="00DA18C8"/>
    <w:rsid w:val="00DA69DD"/>
    <w:rsid w:val="00DB2BD5"/>
    <w:rsid w:val="00DC2138"/>
    <w:rsid w:val="00DE32DA"/>
    <w:rsid w:val="00DF4C02"/>
    <w:rsid w:val="00E01BF1"/>
    <w:rsid w:val="00E12D4D"/>
    <w:rsid w:val="00E133A6"/>
    <w:rsid w:val="00E430B3"/>
    <w:rsid w:val="00E46D47"/>
    <w:rsid w:val="00E6059B"/>
    <w:rsid w:val="00E60D84"/>
    <w:rsid w:val="00E61674"/>
    <w:rsid w:val="00E620AD"/>
    <w:rsid w:val="00E679DB"/>
    <w:rsid w:val="00E772FD"/>
    <w:rsid w:val="00E77FE1"/>
    <w:rsid w:val="00E851FD"/>
    <w:rsid w:val="00E85274"/>
    <w:rsid w:val="00E913C9"/>
    <w:rsid w:val="00EA0476"/>
    <w:rsid w:val="00EA756C"/>
    <w:rsid w:val="00EB05C3"/>
    <w:rsid w:val="00EC6D8E"/>
    <w:rsid w:val="00EC6EDD"/>
    <w:rsid w:val="00EF5821"/>
    <w:rsid w:val="00EF5FB3"/>
    <w:rsid w:val="00F00EB6"/>
    <w:rsid w:val="00F117D8"/>
    <w:rsid w:val="00F1204F"/>
    <w:rsid w:val="00F17D47"/>
    <w:rsid w:val="00F22331"/>
    <w:rsid w:val="00F365D8"/>
    <w:rsid w:val="00F42AB5"/>
    <w:rsid w:val="00F50DB9"/>
    <w:rsid w:val="00F57ECB"/>
    <w:rsid w:val="00F71A2A"/>
    <w:rsid w:val="00F81BA7"/>
    <w:rsid w:val="00F84282"/>
    <w:rsid w:val="00F873D7"/>
    <w:rsid w:val="00F94FD4"/>
    <w:rsid w:val="00FC612B"/>
    <w:rsid w:val="00FE2C79"/>
    <w:rsid w:val="00FF3910"/>
    <w:rsid w:val="00FF55E8"/>
    <w:rsid w:val="0148A80F"/>
    <w:rsid w:val="021F9CBD"/>
    <w:rsid w:val="02E47870"/>
    <w:rsid w:val="05CA5B5E"/>
    <w:rsid w:val="0A41C603"/>
    <w:rsid w:val="134826BA"/>
    <w:rsid w:val="13887551"/>
    <w:rsid w:val="13ADB5A0"/>
    <w:rsid w:val="13F9422D"/>
    <w:rsid w:val="17F842CC"/>
    <w:rsid w:val="21030037"/>
    <w:rsid w:val="2268FB8A"/>
    <w:rsid w:val="343602B8"/>
    <w:rsid w:val="3A6E0856"/>
    <w:rsid w:val="3E844D86"/>
    <w:rsid w:val="489A9579"/>
    <w:rsid w:val="4E7E96E2"/>
    <w:rsid w:val="5130F104"/>
    <w:rsid w:val="5EEF3FEF"/>
    <w:rsid w:val="617C9BF5"/>
    <w:rsid w:val="652D0BC3"/>
    <w:rsid w:val="65829D5B"/>
    <w:rsid w:val="6BC891AA"/>
    <w:rsid w:val="6D64620B"/>
    <w:rsid w:val="733567E5"/>
    <w:rsid w:val="7707B8A3"/>
    <w:rsid w:val="79B0D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4A9"/>
  <w15:chartTrackingRefBased/>
  <w15:docId w15:val="{BE1C8919-4C95-4DBB-91A6-6CAD9FF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E7"/>
  </w:style>
  <w:style w:type="paragraph" w:styleId="Footer">
    <w:name w:val="footer"/>
    <w:basedOn w:val="Normal"/>
    <w:link w:val="FooterChar"/>
    <w:uiPriority w:val="99"/>
    <w:unhideWhenUsed/>
    <w:rsid w:val="0099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E7"/>
  </w:style>
  <w:style w:type="character" w:customStyle="1" w:styleId="normaltextrun">
    <w:name w:val="normaltextrun"/>
    <w:basedOn w:val="DefaultParagraphFont"/>
    <w:rsid w:val="0041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9D1D90DCDB243A2440DF038EF785C" ma:contentTypeVersion="16" ma:contentTypeDescription="Create a new document." ma:contentTypeScope="" ma:versionID="1bba49938e56aabffae9848cf8ccd9c8">
  <xsd:schema xmlns:xsd="http://www.w3.org/2001/XMLSchema" xmlns:xs="http://www.w3.org/2001/XMLSchema" xmlns:p="http://schemas.microsoft.com/office/2006/metadata/properties" xmlns:ns2="3957ef1c-32a8-40e3-94ab-77571315a8f5" xmlns:ns3="7339fa2c-65da-4056-acc5-23ad4344a9c4" targetNamespace="http://schemas.microsoft.com/office/2006/metadata/properties" ma:root="true" ma:fieldsID="5dcc4736904b0911a35350b52da897dd" ns2:_="" ns3:_="">
    <xsd:import namespace="3957ef1c-32a8-40e3-94ab-77571315a8f5"/>
    <xsd:import namespace="7339fa2c-65da-4056-acc5-23ad4344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ef1c-32a8-40e3-94ab-77571315a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fa2c-65da-4056-acc5-23ad4344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c3879b-812c-41ce-a491-00f401413b9e}" ma:internalName="TaxCatchAll" ma:showField="CatchAllData" ma:web="7339fa2c-65da-4056-acc5-23ad4344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ef1c-32a8-40e3-94ab-77571315a8f5">
      <Terms xmlns="http://schemas.microsoft.com/office/infopath/2007/PartnerControls"/>
    </lcf76f155ced4ddcb4097134ff3c332f>
    <TaxCatchAll xmlns="7339fa2c-65da-4056-acc5-23ad4344a9c4" xsi:nil="true"/>
  </documentManagement>
</p:properties>
</file>

<file path=customXml/itemProps1.xml><?xml version="1.0" encoding="utf-8"?>
<ds:datastoreItem xmlns:ds="http://schemas.openxmlformats.org/officeDocument/2006/customXml" ds:itemID="{AE9FFEDD-59D1-40A1-813E-CE804947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ef1c-32a8-40e3-94ab-77571315a8f5"/>
    <ds:schemaRef ds:uri="7339fa2c-65da-4056-acc5-23ad4344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E38F-021C-4AAA-BAFE-7A4F7023E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2CFFB-4456-4180-BAAB-A1A27E45BB81}">
  <ds:schemaRefs>
    <ds:schemaRef ds:uri="http://schemas.microsoft.com/office/2006/metadata/properties"/>
    <ds:schemaRef ds:uri="http://schemas.microsoft.com/office/infopath/2007/PartnerControls"/>
    <ds:schemaRef ds:uri="3957ef1c-32a8-40e3-94ab-77571315a8f5"/>
    <ds:schemaRef ds:uri="7339fa2c-65da-4056-acc5-23ad4344a9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3540</Words>
  <Characters>20182</Characters>
  <Application>Microsoft Office Word</Application>
  <DocSecurity>0</DocSecurity>
  <Lines>168</Lines>
  <Paragraphs>47</Paragraphs>
  <ScaleCrop>false</ScaleCrop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Burton</dc:creator>
  <cp:keywords/>
  <dc:description/>
  <cp:lastModifiedBy>Sophie Bishop</cp:lastModifiedBy>
  <cp:revision>315</cp:revision>
  <dcterms:created xsi:type="dcterms:W3CDTF">2023-11-23T11:48:00Z</dcterms:created>
  <dcterms:modified xsi:type="dcterms:W3CDTF">2024-01-31T12:50:00Z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0x010100D7D9D1D90DCDB243A2440DF038EF785C</vt:lpwstr>
  </property>
  <property fmtid="{D5CDD505-2E9C-101B-9397-08002B2CF9AE}" pid="3" name="MediaServiceImageTags">
    <vt:lpwstr/>
  </property>
</Properties>
</file>